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D339C" w14:textId="0EE009FD" w:rsidR="000E5278" w:rsidRPr="0011404F" w:rsidRDefault="00923D2D" w:rsidP="0011404F">
      <w:pPr>
        <w:spacing w:line="276" w:lineRule="auto"/>
        <w:jc w:val="center"/>
        <w:rPr>
          <w:rFonts w:asciiTheme="minorHAnsi" w:eastAsia="Calibri" w:hAnsiTheme="minorHAnsi" w:cstheme="minorHAnsi"/>
          <w:b/>
          <w:szCs w:val="22"/>
          <w:lang w:eastAsia="en-US"/>
        </w:rPr>
      </w:pPr>
      <w:bookmarkStart w:id="0" w:name="_GoBack"/>
      <w:bookmarkEnd w:id="0"/>
      <w:r>
        <w:rPr>
          <w:rFonts w:asciiTheme="minorHAnsi" w:eastAsia="Calibri" w:hAnsiTheme="minorHAnsi" w:cstheme="minorHAnsi"/>
          <w:b/>
          <w:noProof/>
          <w:szCs w:val="22"/>
          <w:lang w:eastAsia="en-US"/>
        </w:rPr>
        <w:drawing>
          <wp:anchor distT="0" distB="0" distL="114300" distR="114300" simplePos="0" relativeHeight="251658240" behindDoc="0" locked="0" layoutInCell="1" allowOverlap="1" wp14:anchorId="7D055C4F" wp14:editId="6A4BAA48">
            <wp:simplePos x="0" y="0"/>
            <wp:positionH relativeFrom="page">
              <wp:posOffset>790575</wp:posOffset>
            </wp:positionH>
            <wp:positionV relativeFrom="page">
              <wp:posOffset>342900</wp:posOffset>
            </wp:positionV>
            <wp:extent cx="2522052" cy="828000"/>
            <wp:effectExtent l="0" t="0" r="0" b="0"/>
            <wp:wrapTopAndBottom/>
            <wp:docPr id="3" name="Picture 7" descr="Logo F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7" descr="Logo F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2052" cy="828000"/>
                    </a:xfrm>
                    <a:prstGeom prst="rect">
                      <a:avLst/>
                    </a:prstGeom>
                    <a:noFill/>
                    <a:extLst/>
                  </pic:spPr>
                </pic:pic>
              </a:graphicData>
            </a:graphic>
          </wp:anchor>
        </w:drawing>
      </w:r>
      <w:r w:rsidR="000E5278" w:rsidRPr="0011404F">
        <w:rPr>
          <w:rFonts w:asciiTheme="minorHAnsi" w:eastAsia="Calibri" w:hAnsiTheme="minorHAnsi" w:cstheme="minorHAnsi"/>
          <w:b/>
          <w:szCs w:val="22"/>
          <w:lang w:eastAsia="en-US"/>
        </w:rPr>
        <w:t>Overeenkomst tot het vestigen van een Opstalrecht ten behoeve van het aanleggen, in stand houden en verwijderen van een ……………………………………..</w:t>
      </w:r>
      <w:r w:rsidR="000E5278" w:rsidRPr="0011404F">
        <w:rPr>
          <w:rFonts w:asciiTheme="minorHAnsi" w:eastAsia="Calibri" w:hAnsiTheme="minorHAnsi" w:cstheme="minorHAnsi"/>
          <w:b/>
          <w:szCs w:val="22"/>
          <w:vertAlign w:val="superscript"/>
          <w:lang w:eastAsia="en-US"/>
        </w:rPr>
        <w:footnoteReference w:id="1"/>
      </w:r>
      <w:r w:rsidR="000E5278" w:rsidRPr="0011404F">
        <w:rPr>
          <w:rFonts w:asciiTheme="minorHAnsi" w:eastAsia="Calibri" w:hAnsiTheme="minorHAnsi" w:cstheme="minorHAnsi"/>
          <w:b/>
          <w:szCs w:val="22"/>
          <w:lang w:eastAsia="en-US"/>
        </w:rPr>
        <w:t xml:space="preserve"> hoogspanningsverbinding</w:t>
      </w:r>
    </w:p>
    <w:p w14:paraId="7231BB70"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78F0BABC"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4638B2A9"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082ADAAF"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6F142484" w14:textId="77777777" w:rsidR="000E5278" w:rsidRPr="0011404F" w:rsidRDefault="000E5278" w:rsidP="0011404F">
      <w:pPr>
        <w:spacing w:line="276" w:lineRule="auto"/>
        <w:jc w:val="both"/>
        <w:rPr>
          <w:rFonts w:asciiTheme="minorHAnsi" w:eastAsia="Calibri" w:hAnsiTheme="minorHAnsi" w:cstheme="minorHAnsi"/>
          <w:b/>
          <w:szCs w:val="22"/>
          <w:lang w:eastAsia="en-US"/>
        </w:rPr>
      </w:pPr>
      <w:r w:rsidRPr="0011404F">
        <w:rPr>
          <w:rFonts w:asciiTheme="minorHAnsi" w:eastAsia="Calibri" w:hAnsiTheme="minorHAnsi" w:cstheme="minorHAnsi"/>
          <w:b/>
          <w:szCs w:val="22"/>
          <w:lang w:eastAsia="en-US"/>
        </w:rPr>
        <w:t>De ondergetekenden:</w:t>
      </w:r>
    </w:p>
    <w:p w14:paraId="72C9DDF3"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4554B92D"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1. de besloten vennootschap met beperkte aansprakelijkheid: TenneT </w:t>
      </w:r>
      <w:proofErr w:type="spellStart"/>
      <w:r w:rsidRPr="0011404F">
        <w:rPr>
          <w:rFonts w:asciiTheme="minorHAnsi" w:eastAsia="Calibri" w:hAnsiTheme="minorHAnsi" w:cstheme="minorHAnsi"/>
          <w:szCs w:val="22"/>
          <w:lang w:eastAsia="en-US"/>
        </w:rPr>
        <w:t>TSO</w:t>
      </w:r>
      <w:proofErr w:type="spellEnd"/>
      <w:r w:rsidRPr="0011404F">
        <w:rPr>
          <w:rFonts w:asciiTheme="minorHAnsi" w:eastAsia="Calibri" w:hAnsiTheme="minorHAnsi" w:cstheme="minorHAnsi"/>
          <w:szCs w:val="22"/>
          <w:lang w:eastAsia="en-US"/>
        </w:rPr>
        <w:t xml:space="preserve"> B.V., statutair gevestigd te Arnhem, met adres: 6812 AR Arnhem, Utrechtseweg 310, nummer B.V. 1.348.065, ingeschreven in het handelsregister onder dossier nummer 9155985</w:t>
      </w:r>
    </w:p>
    <w:p w14:paraId="5E50BD9A"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hierna te noemen: de "</w:t>
      </w:r>
      <w:r w:rsidRPr="0011404F">
        <w:rPr>
          <w:rFonts w:asciiTheme="minorHAnsi" w:eastAsia="Calibri" w:hAnsiTheme="minorHAnsi" w:cstheme="minorHAnsi"/>
          <w:b/>
          <w:szCs w:val="22"/>
          <w:lang w:eastAsia="en-US"/>
        </w:rPr>
        <w:t>opstalhouder</w:t>
      </w:r>
      <w:r w:rsidRPr="0011404F">
        <w:rPr>
          <w:rFonts w:asciiTheme="minorHAnsi" w:eastAsia="Calibri" w:hAnsiTheme="minorHAnsi" w:cstheme="minorHAnsi"/>
          <w:szCs w:val="22"/>
          <w:lang w:eastAsia="en-US"/>
        </w:rPr>
        <w:t>"</w:t>
      </w:r>
    </w:p>
    <w:p w14:paraId="5A869702"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785C0E4D"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en</w:t>
      </w:r>
    </w:p>
    <w:p w14:paraId="7E9D935C"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7E2B2621"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2. de heer/mevrouw………………………  , geboren te ……………….. op …………………., van beroep ………………., wonende te ………………….., aan …………………………….., houder van paspoort/rijbewijs met nummer: ………………….en geldig tot en met……….., onder huwelijkse voorwaarden/in gemeenschap van goederen gehuwd met ………………………., geboren …………………………….op …………………………….</w:t>
      </w:r>
    </w:p>
    <w:p w14:paraId="5862CDFA"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hierna te noemen: de “</w:t>
      </w:r>
      <w:r w:rsidRPr="0011404F">
        <w:rPr>
          <w:rFonts w:asciiTheme="minorHAnsi" w:eastAsia="Calibri" w:hAnsiTheme="minorHAnsi" w:cstheme="minorHAnsi"/>
          <w:b/>
          <w:szCs w:val="22"/>
          <w:lang w:eastAsia="en-US"/>
        </w:rPr>
        <w:t>grondeigenaar</w:t>
      </w:r>
      <w:r w:rsidRPr="0011404F">
        <w:rPr>
          <w:rFonts w:asciiTheme="minorHAnsi" w:eastAsia="Calibri" w:hAnsiTheme="minorHAnsi" w:cstheme="minorHAnsi"/>
          <w:szCs w:val="22"/>
          <w:lang w:eastAsia="en-US"/>
        </w:rPr>
        <w:t>”</w:t>
      </w:r>
      <w:r w:rsidRPr="0011404F">
        <w:rPr>
          <w:rStyle w:val="Voetnootmarkering"/>
          <w:rFonts w:asciiTheme="minorHAnsi" w:eastAsia="Calibri" w:hAnsiTheme="minorHAnsi" w:cstheme="minorHAnsi"/>
          <w:szCs w:val="22"/>
          <w:lang w:eastAsia="en-US"/>
        </w:rPr>
        <w:footnoteReference w:id="2"/>
      </w:r>
    </w:p>
    <w:p w14:paraId="6184D1C0"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3F6F9C19"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de opstalhouder en de grondeigenaar hierna tezamen: “</w:t>
      </w:r>
      <w:r w:rsidRPr="0011404F">
        <w:rPr>
          <w:rFonts w:asciiTheme="minorHAnsi" w:eastAsia="Calibri" w:hAnsiTheme="minorHAnsi" w:cstheme="minorHAnsi"/>
          <w:b/>
          <w:szCs w:val="22"/>
          <w:lang w:eastAsia="en-US"/>
        </w:rPr>
        <w:t>partijen</w:t>
      </w:r>
      <w:r w:rsidRPr="0011404F">
        <w:rPr>
          <w:rFonts w:asciiTheme="minorHAnsi" w:eastAsia="Calibri" w:hAnsiTheme="minorHAnsi" w:cstheme="minorHAnsi"/>
          <w:szCs w:val="22"/>
          <w:lang w:eastAsia="en-US"/>
        </w:rPr>
        <w:t>”</w:t>
      </w:r>
    </w:p>
    <w:p w14:paraId="37C453C2"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01CE09CE"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585ACC85" w14:textId="77777777" w:rsidR="000E5278" w:rsidRPr="0011404F" w:rsidRDefault="000E5278" w:rsidP="0011404F">
      <w:pPr>
        <w:spacing w:line="276" w:lineRule="auto"/>
        <w:jc w:val="both"/>
        <w:rPr>
          <w:rFonts w:asciiTheme="minorHAnsi" w:eastAsia="Calibri" w:hAnsiTheme="minorHAnsi" w:cstheme="minorHAnsi"/>
          <w:b/>
          <w:szCs w:val="22"/>
          <w:lang w:eastAsia="en-US"/>
        </w:rPr>
      </w:pPr>
      <w:r w:rsidRPr="0011404F">
        <w:rPr>
          <w:rFonts w:asciiTheme="minorHAnsi" w:eastAsia="Calibri" w:hAnsiTheme="minorHAnsi" w:cstheme="minorHAnsi"/>
          <w:b/>
          <w:szCs w:val="22"/>
          <w:lang w:eastAsia="en-US"/>
        </w:rPr>
        <w:t>in aanmerking nemende dat:</w:t>
      </w:r>
    </w:p>
    <w:p w14:paraId="2E64FC5C" w14:textId="77777777" w:rsidR="000E5278" w:rsidRPr="0011404F" w:rsidRDefault="000E5278" w:rsidP="0011404F">
      <w:pPr>
        <w:spacing w:line="276" w:lineRule="auto"/>
        <w:jc w:val="both"/>
        <w:rPr>
          <w:rFonts w:asciiTheme="minorHAnsi" w:eastAsia="Calibri" w:hAnsiTheme="minorHAnsi" w:cstheme="minorHAnsi"/>
          <w:b/>
          <w:szCs w:val="22"/>
          <w:lang w:eastAsia="en-US"/>
        </w:rPr>
      </w:pPr>
    </w:p>
    <w:p w14:paraId="7332316E" w14:textId="77777777" w:rsidR="000E5278" w:rsidRPr="0011404F" w:rsidRDefault="000E5278" w:rsidP="0011404F">
      <w:pPr>
        <w:numPr>
          <w:ilvl w:val="0"/>
          <w:numId w:val="1"/>
        </w:numPr>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grondeigenaar de kadastrale percelen gemeente …………….sectie ……. nummer …… in eigendom heeft;</w:t>
      </w:r>
      <w:r w:rsidRPr="0011404F">
        <w:rPr>
          <w:rFonts w:asciiTheme="minorHAnsi" w:eastAsia="Calibri" w:hAnsiTheme="minorHAnsi" w:cstheme="minorHAnsi"/>
          <w:szCs w:val="22"/>
          <w:vertAlign w:val="superscript"/>
          <w:lang w:eastAsia="en-US"/>
        </w:rPr>
        <w:footnoteReference w:id="3"/>
      </w:r>
    </w:p>
    <w:p w14:paraId="679F4B42" w14:textId="77777777" w:rsidR="000E5278" w:rsidRPr="0011404F" w:rsidRDefault="000E5278" w:rsidP="0011404F">
      <w:pPr>
        <w:numPr>
          <w:ilvl w:val="0"/>
          <w:numId w:val="1"/>
        </w:numPr>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opstalhouder voornemens is een …….. kV …………. hoogspanningsverbinding (hierna te noemen: “</w:t>
      </w:r>
      <w:r w:rsidRPr="0011404F">
        <w:rPr>
          <w:rFonts w:asciiTheme="minorHAnsi" w:eastAsia="Calibri" w:hAnsiTheme="minorHAnsi" w:cstheme="minorHAnsi"/>
          <w:b/>
          <w:szCs w:val="22"/>
          <w:lang w:eastAsia="en-US"/>
        </w:rPr>
        <w:t>het werk</w:t>
      </w:r>
      <w:r w:rsidRPr="0011404F">
        <w:rPr>
          <w:rFonts w:asciiTheme="minorHAnsi" w:eastAsia="Calibri" w:hAnsiTheme="minorHAnsi" w:cstheme="minorHAnsi"/>
          <w:szCs w:val="22"/>
          <w:lang w:eastAsia="en-US"/>
        </w:rPr>
        <w:t>”) tot stand te brengen boven/in een gedeelte van voormelde eigendommen van grondeigenaar</w:t>
      </w:r>
      <w:r w:rsidRPr="0011404F">
        <w:rPr>
          <w:rFonts w:asciiTheme="minorHAnsi" w:eastAsia="Calibri" w:hAnsiTheme="minorHAnsi" w:cstheme="minorHAnsi"/>
          <w:szCs w:val="22"/>
          <w:vertAlign w:val="superscript"/>
          <w:lang w:eastAsia="en-US"/>
        </w:rPr>
        <w:footnoteReference w:id="4"/>
      </w:r>
      <w:r w:rsidRPr="0011404F">
        <w:rPr>
          <w:rFonts w:asciiTheme="minorHAnsi" w:eastAsia="Calibri" w:hAnsiTheme="minorHAnsi" w:cstheme="minorHAnsi"/>
          <w:szCs w:val="22"/>
          <w:lang w:eastAsia="en-US"/>
        </w:rPr>
        <w:t xml:space="preserve">; </w:t>
      </w:r>
    </w:p>
    <w:p w14:paraId="65171E62" w14:textId="77777777" w:rsidR="005B3F44" w:rsidRPr="0011404F" w:rsidRDefault="00ED77F3" w:rsidP="0011404F">
      <w:pPr>
        <w:pStyle w:val="Default"/>
        <w:numPr>
          <w:ilvl w:val="0"/>
          <w:numId w:val="1"/>
        </w:numPr>
        <w:spacing w:line="276" w:lineRule="auto"/>
        <w:ind w:left="284" w:hanging="284"/>
        <w:rPr>
          <w:rFonts w:asciiTheme="minorHAnsi" w:hAnsiTheme="minorHAnsi" w:cstheme="minorHAnsi"/>
          <w:sz w:val="22"/>
          <w:szCs w:val="22"/>
        </w:rPr>
      </w:pPr>
      <w:r w:rsidRPr="0011404F">
        <w:rPr>
          <w:rFonts w:asciiTheme="minorHAnsi" w:hAnsiTheme="minorHAnsi" w:cstheme="minorHAnsi"/>
          <w:sz w:val="22"/>
          <w:szCs w:val="22"/>
        </w:rPr>
        <w:t>- het werk, te weten  &gt;  de aanleg van een  ……</w:t>
      </w:r>
      <w:proofErr w:type="spellStart"/>
      <w:r w:rsidRPr="0011404F">
        <w:rPr>
          <w:rFonts w:asciiTheme="minorHAnsi" w:hAnsiTheme="minorHAnsi" w:cstheme="minorHAnsi"/>
          <w:sz w:val="22"/>
          <w:szCs w:val="22"/>
        </w:rPr>
        <w:t>grondse</w:t>
      </w:r>
      <w:proofErr w:type="spellEnd"/>
      <w:r w:rsidRPr="0011404F">
        <w:rPr>
          <w:rFonts w:asciiTheme="minorHAnsi" w:hAnsiTheme="minorHAnsi" w:cstheme="minorHAnsi"/>
          <w:sz w:val="22"/>
          <w:szCs w:val="22"/>
        </w:rPr>
        <w:t xml:space="preserve"> hoogspanningsverbinding met …..…, zoals omschreven in het document “ ……. ‘’ van </w:t>
      </w:r>
      <w:proofErr w:type="spellStart"/>
      <w:r w:rsidRPr="0011404F">
        <w:rPr>
          <w:rFonts w:asciiTheme="minorHAnsi" w:hAnsiTheme="minorHAnsi" w:cstheme="minorHAnsi"/>
          <w:sz w:val="22"/>
          <w:szCs w:val="22"/>
        </w:rPr>
        <w:t>Tennet</w:t>
      </w:r>
      <w:proofErr w:type="spellEnd"/>
      <w:r w:rsidRPr="0011404F">
        <w:rPr>
          <w:rFonts w:asciiTheme="minorHAnsi" w:hAnsiTheme="minorHAnsi" w:cstheme="minorHAnsi"/>
          <w:sz w:val="22"/>
          <w:szCs w:val="22"/>
        </w:rPr>
        <w:t xml:space="preserve"> </w:t>
      </w:r>
      <w:proofErr w:type="spellStart"/>
      <w:r w:rsidRPr="0011404F">
        <w:rPr>
          <w:rFonts w:asciiTheme="minorHAnsi" w:hAnsiTheme="minorHAnsi" w:cstheme="minorHAnsi"/>
          <w:sz w:val="22"/>
          <w:szCs w:val="22"/>
        </w:rPr>
        <w:t>TSO</w:t>
      </w:r>
      <w:proofErr w:type="spellEnd"/>
      <w:r w:rsidRPr="0011404F">
        <w:rPr>
          <w:rFonts w:asciiTheme="minorHAnsi" w:hAnsiTheme="minorHAnsi" w:cstheme="minorHAnsi"/>
          <w:sz w:val="22"/>
          <w:szCs w:val="22"/>
        </w:rPr>
        <w:t xml:space="preserve"> d.d. .. -.. - ….</w:t>
      </w:r>
      <w:r w:rsidR="008E4774" w:rsidRPr="0011404F">
        <w:rPr>
          <w:rFonts w:asciiTheme="minorHAnsi" w:hAnsiTheme="minorHAnsi" w:cstheme="minorHAnsi"/>
          <w:sz w:val="22"/>
          <w:szCs w:val="22"/>
        </w:rPr>
        <w:t xml:space="preserve">&lt; , is  aangegeven op de van deze overeenkomst deel uitmakende tekeningen/ kaarten van </w:t>
      </w:r>
      <w:proofErr w:type="spellStart"/>
      <w:r w:rsidR="008E4774" w:rsidRPr="0011404F">
        <w:rPr>
          <w:rFonts w:asciiTheme="minorHAnsi" w:hAnsiTheme="minorHAnsi" w:cstheme="minorHAnsi"/>
          <w:sz w:val="22"/>
          <w:szCs w:val="22"/>
        </w:rPr>
        <w:t>Tennet</w:t>
      </w:r>
      <w:proofErr w:type="spellEnd"/>
      <w:r w:rsidR="008E4774" w:rsidRPr="0011404F">
        <w:rPr>
          <w:rFonts w:asciiTheme="minorHAnsi" w:hAnsiTheme="minorHAnsi" w:cstheme="minorHAnsi"/>
          <w:sz w:val="22"/>
          <w:szCs w:val="22"/>
        </w:rPr>
        <w:t xml:space="preserve"> </w:t>
      </w:r>
      <w:proofErr w:type="spellStart"/>
      <w:r w:rsidR="008E4774" w:rsidRPr="0011404F">
        <w:rPr>
          <w:rFonts w:asciiTheme="minorHAnsi" w:hAnsiTheme="minorHAnsi" w:cstheme="minorHAnsi"/>
          <w:sz w:val="22"/>
          <w:szCs w:val="22"/>
        </w:rPr>
        <w:t>TSO</w:t>
      </w:r>
      <w:proofErr w:type="spellEnd"/>
      <w:r w:rsidR="008E4774" w:rsidRPr="0011404F">
        <w:rPr>
          <w:rFonts w:asciiTheme="minorHAnsi" w:hAnsiTheme="minorHAnsi" w:cstheme="minorHAnsi"/>
          <w:sz w:val="22"/>
          <w:szCs w:val="22"/>
        </w:rPr>
        <w:t xml:space="preserve"> , </w:t>
      </w:r>
      <w:proofErr w:type="spellStart"/>
      <w:r w:rsidR="008E4774" w:rsidRPr="0011404F">
        <w:rPr>
          <w:rFonts w:asciiTheme="minorHAnsi" w:hAnsiTheme="minorHAnsi" w:cstheme="minorHAnsi"/>
          <w:sz w:val="22"/>
          <w:szCs w:val="22"/>
        </w:rPr>
        <w:t>nr</w:t>
      </w:r>
      <w:proofErr w:type="spellEnd"/>
      <w:r w:rsidR="008E4774" w:rsidRPr="0011404F">
        <w:rPr>
          <w:rFonts w:asciiTheme="minorHAnsi" w:hAnsiTheme="minorHAnsi" w:cstheme="minorHAnsi"/>
          <w:sz w:val="22"/>
          <w:szCs w:val="22"/>
        </w:rPr>
        <w:t xml:space="preserve"> ………. , d.d. ..-..-…. en </w:t>
      </w:r>
      <w:proofErr w:type="spellStart"/>
      <w:r w:rsidR="008E4774" w:rsidRPr="0011404F">
        <w:rPr>
          <w:rFonts w:asciiTheme="minorHAnsi" w:hAnsiTheme="minorHAnsi" w:cstheme="minorHAnsi"/>
          <w:sz w:val="22"/>
          <w:szCs w:val="22"/>
        </w:rPr>
        <w:t>nr</w:t>
      </w:r>
      <w:proofErr w:type="spellEnd"/>
      <w:r w:rsidR="008E4774" w:rsidRPr="0011404F">
        <w:rPr>
          <w:rFonts w:asciiTheme="minorHAnsi" w:hAnsiTheme="minorHAnsi" w:cstheme="minorHAnsi"/>
          <w:sz w:val="22"/>
          <w:szCs w:val="22"/>
        </w:rPr>
        <w:t xml:space="preserve"> ……..  , d.d. ..-..-…. (overzichtskaart, gedetailleerde kaart, lengtedoorsnede, dwarsdoorsneden),  hierna te noemen  het werk;</w:t>
      </w:r>
    </w:p>
    <w:p w14:paraId="42F575A9" w14:textId="77777777" w:rsidR="000E5278" w:rsidRPr="0011404F" w:rsidRDefault="000E5278" w:rsidP="0011404F">
      <w:pPr>
        <w:numPr>
          <w:ilvl w:val="0"/>
          <w:numId w:val="1"/>
        </w:numPr>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deze overeenkomst er toe strekt dat een zelfstandig recht van opstal wordt gevestigd als bedoeld in artikel 5:101 e.v. Burgerlijk Wetboek tot het hebben en gebruiken van de hieronder omschreven </w:t>
      </w:r>
      <w:r w:rsidRPr="0011404F">
        <w:rPr>
          <w:rFonts w:asciiTheme="minorHAnsi" w:eastAsia="Calibri" w:hAnsiTheme="minorHAnsi" w:cstheme="minorHAnsi"/>
          <w:szCs w:val="22"/>
          <w:lang w:eastAsia="en-US"/>
        </w:rPr>
        <w:lastRenderedPageBreak/>
        <w:t>strook grond ten behoeve van de hiervoor bedoelde hoogspanningsverbinding van opstalhouder, teneinde een wettelijke gedoogplicht tot het gedogen van werken van algemeen belang  op basis van de Belemmeringenwet privaatrecht te voorkomen;</w:t>
      </w:r>
    </w:p>
    <w:p w14:paraId="5DAFA8FD" w14:textId="77777777" w:rsidR="000E5278" w:rsidRPr="0011404F" w:rsidRDefault="000E5278" w:rsidP="0011404F">
      <w:pPr>
        <w:numPr>
          <w:ilvl w:val="0"/>
          <w:numId w:val="1"/>
        </w:numPr>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w:t>
      </w:r>
      <w:r w:rsidRPr="0011404F">
        <w:rPr>
          <w:rFonts w:asciiTheme="minorHAnsi" w:eastAsia="Calibri" w:hAnsiTheme="minorHAnsi" w:cstheme="minorHAnsi"/>
          <w:szCs w:val="22"/>
          <w:vertAlign w:val="superscript"/>
          <w:lang w:eastAsia="en-US"/>
        </w:rPr>
        <w:footnoteReference w:id="5"/>
      </w:r>
    </w:p>
    <w:p w14:paraId="36F2CE86"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1BE9B1A4"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6F509493" w14:textId="77777777" w:rsidR="000E5278" w:rsidRPr="0011404F" w:rsidRDefault="00DE6E62"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b/>
          <w:szCs w:val="22"/>
          <w:u w:val="single"/>
          <w:lang w:eastAsia="en-US"/>
        </w:rPr>
        <w:t xml:space="preserve">komen het </w:t>
      </w:r>
      <w:r w:rsidR="000E5278" w:rsidRPr="0011404F">
        <w:rPr>
          <w:rFonts w:asciiTheme="minorHAnsi" w:eastAsia="Calibri" w:hAnsiTheme="minorHAnsi" w:cstheme="minorHAnsi"/>
          <w:b/>
          <w:szCs w:val="22"/>
          <w:u w:val="single"/>
          <w:lang w:eastAsia="en-US"/>
        </w:rPr>
        <w:t>volgende overeen</w:t>
      </w:r>
      <w:r w:rsidR="000E5278" w:rsidRPr="0011404F">
        <w:rPr>
          <w:rFonts w:asciiTheme="minorHAnsi" w:eastAsia="Calibri" w:hAnsiTheme="minorHAnsi" w:cstheme="minorHAnsi"/>
          <w:szCs w:val="22"/>
          <w:lang w:eastAsia="en-US"/>
        </w:rPr>
        <w:t>:</w:t>
      </w:r>
    </w:p>
    <w:p w14:paraId="0160CDDB"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79C6072C"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3D0E212A"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t>Omschrijving zakelijk recht</w:t>
      </w:r>
    </w:p>
    <w:p w14:paraId="621B2923" w14:textId="77777777" w:rsidR="000E5278" w:rsidRPr="0011404F" w:rsidRDefault="00ED77F3" w:rsidP="0011404F">
      <w:pPr>
        <w:spacing w:line="276" w:lineRule="auto"/>
        <w:jc w:val="both"/>
        <w:rPr>
          <w:rFonts w:asciiTheme="minorHAnsi" w:eastAsia="Calibri" w:hAnsiTheme="minorHAnsi" w:cstheme="minorHAnsi"/>
          <w:i/>
          <w:szCs w:val="22"/>
          <w:lang w:eastAsia="en-US"/>
        </w:rPr>
      </w:pPr>
      <w:r w:rsidRPr="0011404F">
        <w:rPr>
          <w:rFonts w:asciiTheme="minorHAnsi" w:eastAsia="Calibri" w:hAnsiTheme="minorHAnsi" w:cstheme="minorHAnsi"/>
          <w:i/>
          <w:szCs w:val="22"/>
          <w:lang w:eastAsia="en-US"/>
        </w:rPr>
        <w:t>Artikel 1</w:t>
      </w:r>
    </w:p>
    <w:p w14:paraId="47061E99" w14:textId="77777777" w:rsidR="005B3F44" w:rsidRPr="0011404F" w:rsidRDefault="000E5278" w:rsidP="0011404F">
      <w:pPr>
        <w:tabs>
          <w:tab w:val="left" w:pos="284"/>
        </w:tabs>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Grondeigenaar verplicht zich aan opstalhouder een recht van opstal te verlenen om in/boven   de in artikel 2 aangeduide onroerende zaak van grondeigenaar een  ……</w:t>
      </w:r>
      <w:proofErr w:type="spellStart"/>
      <w:r w:rsidRPr="0011404F">
        <w:rPr>
          <w:rFonts w:asciiTheme="minorHAnsi" w:eastAsia="Calibri" w:hAnsiTheme="minorHAnsi" w:cstheme="minorHAnsi"/>
          <w:szCs w:val="22"/>
          <w:lang w:eastAsia="en-US"/>
        </w:rPr>
        <w:t>grondse</w:t>
      </w:r>
      <w:proofErr w:type="spellEnd"/>
      <w:r w:rsidRPr="0011404F">
        <w:rPr>
          <w:rFonts w:asciiTheme="minorHAnsi" w:eastAsia="Calibri" w:hAnsiTheme="minorHAnsi" w:cstheme="minorHAnsi"/>
          <w:szCs w:val="22"/>
          <w:lang w:eastAsia="en-US"/>
        </w:rPr>
        <w:t xml:space="preserve"> hoogspanningsverbinding te hebben en te gebruiken.  </w:t>
      </w:r>
    </w:p>
    <w:p w14:paraId="50D0A939" w14:textId="77777777" w:rsidR="000E5278" w:rsidRPr="0011404F" w:rsidRDefault="000E5278" w:rsidP="0011404F">
      <w:pPr>
        <w:tabs>
          <w:tab w:val="left" w:pos="284"/>
        </w:tabs>
        <w:spacing w:line="276" w:lineRule="auto"/>
        <w:jc w:val="both"/>
        <w:rPr>
          <w:rFonts w:asciiTheme="minorHAnsi" w:eastAsia="Calibri" w:hAnsiTheme="minorHAnsi" w:cstheme="minorHAnsi"/>
          <w:szCs w:val="22"/>
          <w:lang w:eastAsia="en-US"/>
        </w:rPr>
      </w:pPr>
    </w:p>
    <w:p w14:paraId="6FF8E125" w14:textId="77777777" w:rsidR="000E5278" w:rsidRPr="0011404F" w:rsidRDefault="000E5278" w:rsidP="0011404F">
      <w:pPr>
        <w:pStyle w:val="Default"/>
        <w:spacing w:line="276" w:lineRule="auto"/>
        <w:rPr>
          <w:rFonts w:asciiTheme="minorHAnsi" w:hAnsiTheme="minorHAnsi" w:cstheme="minorHAnsi"/>
          <w:sz w:val="22"/>
          <w:szCs w:val="22"/>
        </w:rPr>
      </w:pPr>
      <w:r w:rsidRPr="0011404F">
        <w:rPr>
          <w:rFonts w:asciiTheme="minorHAnsi" w:hAnsiTheme="minorHAnsi" w:cstheme="minorHAnsi"/>
          <w:sz w:val="22"/>
          <w:szCs w:val="22"/>
        </w:rPr>
        <w:t xml:space="preserve"> </w:t>
      </w:r>
    </w:p>
    <w:p w14:paraId="39E248CB" w14:textId="77777777" w:rsidR="00ED77F3" w:rsidRPr="0011404F" w:rsidRDefault="00ED77F3" w:rsidP="0011404F">
      <w:pPr>
        <w:pStyle w:val="Default"/>
        <w:spacing w:line="276" w:lineRule="auto"/>
        <w:jc w:val="both"/>
        <w:rPr>
          <w:rFonts w:asciiTheme="minorHAnsi" w:hAnsiTheme="minorHAnsi" w:cstheme="minorHAnsi"/>
          <w:i/>
          <w:sz w:val="22"/>
          <w:szCs w:val="22"/>
        </w:rPr>
      </w:pPr>
      <w:r w:rsidRPr="0011404F">
        <w:rPr>
          <w:rFonts w:asciiTheme="minorHAnsi" w:hAnsiTheme="minorHAnsi" w:cstheme="minorHAnsi"/>
          <w:i/>
          <w:sz w:val="22"/>
          <w:szCs w:val="22"/>
        </w:rPr>
        <w:t>Artikel 2</w:t>
      </w:r>
    </w:p>
    <w:p w14:paraId="390F736E" w14:textId="77777777" w:rsidR="005B3F44" w:rsidRPr="0011404F" w:rsidRDefault="008E4774" w:rsidP="0011404F">
      <w:pPr>
        <w:pStyle w:val="Default"/>
        <w:spacing w:line="276" w:lineRule="auto"/>
        <w:jc w:val="both"/>
        <w:rPr>
          <w:rFonts w:asciiTheme="minorHAnsi" w:hAnsiTheme="minorHAnsi" w:cstheme="minorHAnsi"/>
          <w:color w:val="auto"/>
          <w:sz w:val="22"/>
          <w:szCs w:val="22"/>
        </w:rPr>
      </w:pPr>
      <w:r w:rsidRPr="0011404F">
        <w:rPr>
          <w:rFonts w:asciiTheme="minorHAnsi" w:hAnsiTheme="minorHAnsi" w:cstheme="minorHAnsi"/>
          <w:color w:val="auto"/>
          <w:sz w:val="22"/>
          <w:szCs w:val="22"/>
        </w:rPr>
        <w:t xml:space="preserve">Het opstalrecht zal worden gevestigd op een strook grond </w:t>
      </w:r>
      <w:r w:rsidR="000E5278" w:rsidRPr="0011404F">
        <w:rPr>
          <w:rFonts w:asciiTheme="minorHAnsi" w:hAnsiTheme="minorHAnsi" w:cstheme="minorHAnsi"/>
          <w:color w:val="auto"/>
          <w:sz w:val="22"/>
          <w:szCs w:val="22"/>
        </w:rPr>
        <w:t xml:space="preserve">– hierna te noemen de </w:t>
      </w:r>
      <w:r w:rsidRPr="0011404F">
        <w:rPr>
          <w:rFonts w:asciiTheme="minorHAnsi" w:hAnsiTheme="minorHAnsi" w:cstheme="minorHAnsi"/>
          <w:color w:val="auto"/>
          <w:sz w:val="22"/>
          <w:szCs w:val="22"/>
          <w:u w:val="single"/>
        </w:rPr>
        <w:t>opstalrechtstrook</w:t>
      </w:r>
      <w:r w:rsidR="000E5278" w:rsidRPr="0011404F">
        <w:rPr>
          <w:rFonts w:asciiTheme="minorHAnsi" w:hAnsiTheme="minorHAnsi" w:cstheme="minorHAnsi"/>
          <w:color w:val="auto"/>
          <w:sz w:val="22"/>
          <w:szCs w:val="22"/>
        </w:rPr>
        <w:t xml:space="preserve"> - </w:t>
      </w:r>
      <w:r w:rsidRPr="0011404F">
        <w:rPr>
          <w:rFonts w:asciiTheme="minorHAnsi" w:hAnsiTheme="minorHAnsi" w:cstheme="minorHAnsi"/>
          <w:color w:val="auto"/>
          <w:sz w:val="22"/>
          <w:szCs w:val="22"/>
        </w:rPr>
        <w:t xml:space="preserve"> </w:t>
      </w:r>
      <w:r w:rsidR="000E5278" w:rsidRPr="0011404F">
        <w:rPr>
          <w:rFonts w:asciiTheme="minorHAnsi" w:hAnsiTheme="minorHAnsi" w:cstheme="minorHAnsi"/>
          <w:color w:val="auto"/>
          <w:sz w:val="22"/>
          <w:szCs w:val="22"/>
        </w:rPr>
        <w:t>die deel uitmaakt van het perceel</w:t>
      </w:r>
      <w:r w:rsidRPr="0011404F">
        <w:rPr>
          <w:rFonts w:asciiTheme="minorHAnsi" w:hAnsiTheme="minorHAnsi" w:cstheme="minorHAnsi"/>
          <w:color w:val="auto"/>
          <w:sz w:val="22"/>
          <w:szCs w:val="22"/>
        </w:rPr>
        <w:t xml:space="preserve"> kadastraal bekend</w:t>
      </w:r>
      <w:r w:rsidR="000E5278" w:rsidRPr="0011404F">
        <w:rPr>
          <w:rFonts w:asciiTheme="minorHAnsi" w:hAnsiTheme="minorHAnsi" w:cstheme="minorHAnsi"/>
          <w:color w:val="auto"/>
          <w:sz w:val="22"/>
          <w:szCs w:val="22"/>
        </w:rPr>
        <w:t xml:space="preserve"> gemeente …. , sectie O, nummer 1</w:t>
      </w:r>
      <w:r w:rsidRPr="0011404F">
        <w:rPr>
          <w:rFonts w:asciiTheme="minorHAnsi" w:hAnsiTheme="minorHAnsi" w:cstheme="minorHAnsi"/>
          <w:color w:val="auto"/>
          <w:sz w:val="22"/>
          <w:szCs w:val="22"/>
        </w:rPr>
        <w:t xml:space="preserve">, met een lengte van </w:t>
      </w:r>
      <w:r w:rsidR="000E5278" w:rsidRPr="0011404F">
        <w:rPr>
          <w:rFonts w:asciiTheme="minorHAnsi" w:hAnsiTheme="minorHAnsi" w:cstheme="minorHAnsi"/>
          <w:color w:val="auto"/>
          <w:sz w:val="22"/>
          <w:szCs w:val="22"/>
        </w:rPr>
        <w:t>x</w:t>
      </w:r>
      <w:r w:rsidRPr="0011404F">
        <w:rPr>
          <w:rFonts w:asciiTheme="minorHAnsi" w:hAnsiTheme="minorHAnsi" w:cstheme="minorHAnsi"/>
          <w:color w:val="auto"/>
          <w:sz w:val="22"/>
          <w:szCs w:val="22"/>
        </w:rPr>
        <w:t>000 meter,  een breedte van x,00 meter, te rekenen vanaf het ha</w:t>
      </w:r>
      <w:r w:rsidR="000E5278" w:rsidRPr="0011404F">
        <w:rPr>
          <w:rFonts w:asciiTheme="minorHAnsi" w:hAnsiTheme="minorHAnsi" w:cstheme="minorHAnsi"/>
          <w:color w:val="auto"/>
          <w:sz w:val="22"/>
          <w:szCs w:val="22"/>
        </w:rPr>
        <w:t>rt van de hoogspanningsverbinding</w:t>
      </w:r>
      <w:r w:rsidRPr="0011404F">
        <w:rPr>
          <w:rFonts w:asciiTheme="minorHAnsi" w:hAnsiTheme="minorHAnsi" w:cstheme="minorHAnsi"/>
          <w:color w:val="auto"/>
          <w:sz w:val="22"/>
          <w:szCs w:val="22"/>
        </w:rPr>
        <w:t>,  en  een diepte van minimaal  1,60 meter gemeten vanaf de bovenkant van de leiding tot aan het maaiveld;</w:t>
      </w:r>
      <w:r w:rsidR="000E5278" w:rsidRPr="0011404F">
        <w:rPr>
          <w:rStyle w:val="Voetnootmarkering"/>
          <w:rFonts w:asciiTheme="minorHAnsi" w:hAnsiTheme="minorHAnsi" w:cstheme="minorHAnsi"/>
          <w:color w:val="auto"/>
          <w:sz w:val="22"/>
          <w:szCs w:val="22"/>
        </w:rPr>
        <w:footnoteReference w:id="6"/>
      </w:r>
      <w:r w:rsidRPr="0011404F">
        <w:rPr>
          <w:rFonts w:asciiTheme="minorHAnsi" w:hAnsiTheme="minorHAnsi" w:cstheme="minorHAnsi"/>
          <w:color w:val="auto"/>
          <w:sz w:val="22"/>
          <w:szCs w:val="22"/>
        </w:rPr>
        <w:t xml:space="preserve"> een en ander conform bijgevoegde, hierboven omschreven  en door partijen voor akkoord getekende tekeningen, waaronder een kadastrale kaart van gemeent</w:t>
      </w:r>
      <w:r w:rsidR="000E5278" w:rsidRPr="0011404F">
        <w:rPr>
          <w:rFonts w:asciiTheme="minorHAnsi" w:hAnsiTheme="minorHAnsi" w:cstheme="minorHAnsi"/>
          <w:color w:val="auto"/>
          <w:sz w:val="22"/>
          <w:szCs w:val="22"/>
        </w:rPr>
        <w:t>e ….. , sectie O, nummer 1</w:t>
      </w:r>
      <w:r w:rsidRPr="0011404F">
        <w:rPr>
          <w:rFonts w:asciiTheme="minorHAnsi" w:hAnsiTheme="minorHAnsi" w:cstheme="minorHAnsi"/>
          <w:color w:val="auto"/>
          <w:sz w:val="22"/>
          <w:szCs w:val="22"/>
        </w:rPr>
        <w:t xml:space="preserve">, die eveneens deel uitmaakt van deze overeenkomst. </w:t>
      </w:r>
    </w:p>
    <w:p w14:paraId="20CC1B14" w14:textId="77777777" w:rsidR="000E5278" w:rsidRPr="0011404F" w:rsidRDefault="000E5278" w:rsidP="0011404F">
      <w:pPr>
        <w:tabs>
          <w:tab w:val="left" w:pos="284"/>
        </w:tabs>
        <w:spacing w:line="276" w:lineRule="auto"/>
        <w:ind w:left="284" w:hanging="284"/>
        <w:jc w:val="both"/>
        <w:rPr>
          <w:rFonts w:asciiTheme="minorHAnsi" w:eastAsia="Calibri" w:hAnsiTheme="minorHAnsi" w:cstheme="minorHAnsi"/>
          <w:szCs w:val="22"/>
          <w:lang w:eastAsia="en-US"/>
        </w:rPr>
      </w:pPr>
    </w:p>
    <w:p w14:paraId="5137991E" w14:textId="77777777" w:rsidR="000E5278" w:rsidRPr="0011404F" w:rsidRDefault="000E5278" w:rsidP="0011404F">
      <w:pPr>
        <w:tabs>
          <w:tab w:val="left" w:pos="284"/>
        </w:tabs>
        <w:spacing w:line="276" w:lineRule="auto"/>
        <w:ind w:left="284" w:hanging="284"/>
        <w:jc w:val="both"/>
        <w:rPr>
          <w:rFonts w:asciiTheme="minorHAnsi" w:eastAsia="Calibri" w:hAnsiTheme="minorHAnsi" w:cstheme="minorHAnsi"/>
          <w:i/>
          <w:szCs w:val="22"/>
          <w:lang w:eastAsia="en-US"/>
        </w:rPr>
      </w:pPr>
    </w:p>
    <w:p w14:paraId="5CF9FF58" w14:textId="77777777" w:rsidR="000E5278" w:rsidRPr="0011404F" w:rsidRDefault="00ED77F3" w:rsidP="0011404F">
      <w:pPr>
        <w:tabs>
          <w:tab w:val="left" w:pos="284"/>
        </w:tabs>
        <w:spacing w:line="276" w:lineRule="auto"/>
        <w:ind w:left="284" w:hanging="284"/>
        <w:jc w:val="both"/>
        <w:rPr>
          <w:rFonts w:asciiTheme="minorHAnsi" w:eastAsia="Calibri" w:hAnsiTheme="minorHAnsi" w:cstheme="minorHAnsi"/>
          <w:i/>
          <w:szCs w:val="22"/>
          <w:lang w:eastAsia="en-US"/>
        </w:rPr>
      </w:pPr>
      <w:r w:rsidRPr="0011404F">
        <w:rPr>
          <w:rFonts w:asciiTheme="minorHAnsi" w:eastAsia="Calibri" w:hAnsiTheme="minorHAnsi" w:cstheme="minorHAnsi"/>
          <w:i/>
          <w:szCs w:val="22"/>
          <w:lang w:eastAsia="en-US"/>
        </w:rPr>
        <w:t>Artikel 3</w:t>
      </w:r>
    </w:p>
    <w:p w14:paraId="7DC5BEF0" w14:textId="77777777" w:rsidR="00590DD5" w:rsidRPr="0011404F" w:rsidRDefault="00590DD5" w:rsidP="0011404F">
      <w:pPr>
        <w:tabs>
          <w:tab w:val="left" w:pos="284"/>
        </w:tabs>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Het opstalrecht bevat tevens:</w:t>
      </w:r>
    </w:p>
    <w:p w14:paraId="263AF393" w14:textId="77777777" w:rsidR="005B3F44" w:rsidRPr="0011404F" w:rsidRDefault="008E4774" w:rsidP="0011404F">
      <w:pPr>
        <w:pStyle w:val="Default"/>
        <w:numPr>
          <w:ilvl w:val="0"/>
          <w:numId w:val="2"/>
        </w:numPr>
        <w:spacing w:line="276" w:lineRule="auto"/>
        <w:ind w:left="284" w:hanging="284"/>
        <w:rPr>
          <w:rFonts w:asciiTheme="minorHAnsi" w:hAnsiTheme="minorHAnsi" w:cstheme="minorHAnsi"/>
          <w:color w:val="auto"/>
          <w:sz w:val="22"/>
          <w:szCs w:val="22"/>
        </w:rPr>
      </w:pPr>
      <w:r w:rsidRPr="0011404F">
        <w:rPr>
          <w:rFonts w:asciiTheme="minorHAnsi" w:hAnsiTheme="minorHAnsi" w:cstheme="minorHAnsi"/>
          <w:color w:val="auto"/>
          <w:sz w:val="22"/>
          <w:szCs w:val="22"/>
        </w:rPr>
        <w:t>het aanleggen van het werk door opstalhouder;</w:t>
      </w:r>
    </w:p>
    <w:p w14:paraId="3E9F27F1" w14:textId="77777777" w:rsidR="005B3F44" w:rsidRPr="0011404F" w:rsidRDefault="00ED77F3" w:rsidP="0011404F">
      <w:pPr>
        <w:pStyle w:val="Default"/>
        <w:numPr>
          <w:ilvl w:val="0"/>
          <w:numId w:val="2"/>
        </w:numPr>
        <w:spacing w:line="276" w:lineRule="auto"/>
        <w:ind w:left="284" w:hanging="284"/>
        <w:rPr>
          <w:rFonts w:asciiTheme="minorHAnsi" w:hAnsiTheme="minorHAnsi" w:cstheme="minorHAnsi"/>
          <w:color w:val="auto"/>
          <w:sz w:val="22"/>
          <w:szCs w:val="22"/>
        </w:rPr>
      </w:pPr>
      <w:r w:rsidRPr="0011404F">
        <w:rPr>
          <w:rFonts w:asciiTheme="minorHAnsi" w:hAnsiTheme="minorHAnsi" w:cstheme="minorHAnsi"/>
          <w:color w:val="auto"/>
          <w:sz w:val="22"/>
          <w:szCs w:val="22"/>
        </w:rPr>
        <w:t>het  in stand houden van het werk door opstalhouder;</w:t>
      </w:r>
    </w:p>
    <w:p w14:paraId="7ACC24B6" w14:textId="77777777" w:rsidR="005B3F44" w:rsidRPr="0011404F" w:rsidRDefault="008E4774" w:rsidP="0011404F">
      <w:pPr>
        <w:pStyle w:val="Default"/>
        <w:numPr>
          <w:ilvl w:val="0"/>
          <w:numId w:val="2"/>
        </w:numPr>
        <w:spacing w:line="276" w:lineRule="auto"/>
        <w:ind w:left="284" w:hanging="284"/>
        <w:jc w:val="both"/>
        <w:rPr>
          <w:rFonts w:asciiTheme="minorHAnsi" w:hAnsiTheme="minorHAnsi" w:cstheme="minorHAnsi"/>
          <w:color w:val="auto"/>
          <w:sz w:val="22"/>
          <w:szCs w:val="22"/>
        </w:rPr>
      </w:pPr>
      <w:r w:rsidRPr="0011404F">
        <w:rPr>
          <w:rFonts w:asciiTheme="minorHAnsi" w:hAnsiTheme="minorHAnsi" w:cstheme="minorHAnsi"/>
          <w:color w:val="auto"/>
          <w:sz w:val="22"/>
          <w:szCs w:val="22"/>
        </w:rPr>
        <w:t xml:space="preserve">het verwijderen van het werk door opstalhouder; </w:t>
      </w:r>
    </w:p>
    <w:p w14:paraId="04A943FF" w14:textId="77777777" w:rsidR="005B3F44" w:rsidRPr="0011404F" w:rsidRDefault="008E4774" w:rsidP="0011404F">
      <w:pPr>
        <w:pStyle w:val="Default"/>
        <w:spacing w:line="276" w:lineRule="auto"/>
        <w:jc w:val="both"/>
        <w:rPr>
          <w:rFonts w:asciiTheme="minorHAnsi" w:hAnsiTheme="minorHAnsi" w:cstheme="minorHAnsi"/>
          <w:sz w:val="22"/>
          <w:szCs w:val="22"/>
        </w:rPr>
      </w:pPr>
      <w:r w:rsidRPr="0011404F">
        <w:rPr>
          <w:rFonts w:asciiTheme="minorHAnsi" w:hAnsiTheme="minorHAnsi" w:cstheme="minorHAnsi"/>
          <w:sz w:val="22"/>
          <w:szCs w:val="22"/>
        </w:rPr>
        <w:t>een en ander met dien verstande, dat de  werken en werkzaamheden van opstalhouder in dier voege worden uitgevoerd, dat in het gebruik van de onroerende zaken van grondeigenaar niet meer belemmering wordt gebracht dan redelijkerwijs nodig is.</w:t>
      </w:r>
    </w:p>
    <w:p w14:paraId="6CA23413" w14:textId="77777777" w:rsidR="009E36B1" w:rsidRPr="0011404F" w:rsidRDefault="009E36B1" w:rsidP="0011404F">
      <w:pPr>
        <w:pStyle w:val="Default"/>
        <w:spacing w:line="276" w:lineRule="auto"/>
        <w:jc w:val="both"/>
        <w:rPr>
          <w:rFonts w:asciiTheme="minorHAnsi" w:hAnsiTheme="minorHAnsi" w:cstheme="minorHAnsi"/>
          <w:i/>
          <w:sz w:val="22"/>
          <w:szCs w:val="22"/>
        </w:rPr>
      </w:pPr>
      <w:r w:rsidRPr="0011404F">
        <w:rPr>
          <w:rFonts w:asciiTheme="minorHAnsi" w:hAnsiTheme="minorHAnsi" w:cstheme="minorHAnsi"/>
          <w:sz w:val="22"/>
          <w:szCs w:val="22"/>
        </w:rPr>
        <w:t>Opstalhouder zal telkens wanneer hij van zijn opstalrecht gebruik wil maken overleg voeren met  grondeigenaar over de minst belemmerende wijze w</w:t>
      </w:r>
      <w:r w:rsidR="0054069F" w:rsidRPr="0011404F">
        <w:rPr>
          <w:rFonts w:asciiTheme="minorHAnsi" w:hAnsiTheme="minorHAnsi" w:cstheme="minorHAnsi"/>
          <w:sz w:val="22"/>
          <w:szCs w:val="22"/>
        </w:rPr>
        <w:t>aarop dat gebruik zal plaatsvinden</w:t>
      </w:r>
      <w:r w:rsidRPr="0011404F">
        <w:rPr>
          <w:rFonts w:asciiTheme="minorHAnsi" w:hAnsiTheme="minorHAnsi" w:cstheme="minorHAnsi"/>
          <w:sz w:val="22"/>
          <w:szCs w:val="22"/>
        </w:rPr>
        <w:t xml:space="preserve">. </w:t>
      </w:r>
    </w:p>
    <w:p w14:paraId="25B49DB6" w14:textId="77777777" w:rsidR="009E36B1" w:rsidRPr="0011404F" w:rsidRDefault="009E36B1" w:rsidP="0011404F">
      <w:pPr>
        <w:pStyle w:val="Default"/>
        <w:spacing w:line="276" w:lineRule="auto"/>
        <w:jc w:val="both"/>
        <w:rPr>
          <w:rFonts w:asciiTheme="minorHAnsi" w:hAnsiTheme="minorHAnsi" w:cstheme="minorHAnsi"/>
          <w:sz w:val="22"/>
          <w:szCs w:val="22"/>
        </w:rPr>
      </w:pPr>
    </w:p>
    <w:p w14:paraId="013FA5E4" w14:textId="77777777" w:rsidR="00456A83" w:rsidRDefault="00456A83">
      <w:pPr>
        <w:spacing w:after="240" w:line="480" w:lineRule="auto"/>
        <w:ind w:firstLine="360"/>
        <w:rPr>
          <w:rFonts w:asciiTheme="minorHAnsi" w:eastAsia="Calibri" w:hAnsiTheme="minorHAnsi" w:cstheme="minorHAnsi"/>
          <w:i/>
          <w:color w:val="000000"/>
          <w:szCs w:val="22"/>
          <w:lang w:eastAsia="en-US"/>
        </w:rPr>
      </w:pPr>
      <w:r>
        <w:rPr>
          <w:rFonts w:asciiTheme="minorHAnsi" w:hAnsiTheme="minorHAnsi" w:cstheme="minorHAnsi"/>
          <w:i/>
          <w:szCs w:val="22"/>
        </w:rPr>
        <w:br w:type="page"/>
      </w:r>
    </w:p>
    <w:p w14:paraId="01CBC02C" w14:textId="77777777" w:rsidR="000E5278" w:rsidRPr="0011404F" w:rsidRDefault="000E5278" w:rsidP="0011404F">
      <w:pPr>
        <w:pStyle w:val="Default"/>
        <w:spacing w:line="276" w:lineRule="auto"/>
        <w:rPr>
          <w:rFonts w:asciiTheme="minorHAnsi" w:hAnsiTheme="minorHAnsi" w:cstheme="minorHAnsi"/>
          <w:i/>
          <w:sz w:val="22"/>
          <w:szCs w:val="22"/>
        </w:rPr>
      </w:pPr>
      <w:r w:rsidRPr="0011404F">
        <w:rPr>
          <w:rFonts w:asciiTheme="minorHAnsi" w:hAnsiTheme="minorHAnsi" w:cstheme="minorHAnsi"/>
          <w:i/>
          <w:sz w:val="22"/>
          <w:szCs w:val="22"/>
        </w:rPr>
        <w:lastRenderedPageBreak/>
        <w:t>Artikel 4</w:t>
      </w:r>
    </w:p>
    <w:p w14:paraId="00980F23" w14:textId="77777777" w:rsidR="000E5278" w:rsidRPr="0011404F" w:rsidRDefault="000E5278" w:rsidP="0011404F">
      <w:pPr>
        <w:pStyle w:val="Default"/>
        <w:spacing w:line="276" w:lineRule="auto"/>
        <w:jc w:val="both"/>
        <w:rPr>
          <w:rFonts w:asciiTheme="minorHAnsi" w:hAnsiTheme="minorHAnsi" w:cstheme="minorHAnsi"/>
          <w:sz w:val="22"/>
          <w:szCs w:val="22"/>
        </w:rPr>
      </w:pPr>
      <w:r w:rsidRPr="0011404F">
        <w:rPr>
          <w:rFonts w:asciiTheme="minorHAnsi" w:hAnsiTheme="minorHAnsi" w:cstheme="minorHAnsi"/>
          <w:sz w:val="22"/>
          <w:szCs w:val="22"/>
        </w:rPr>
        <w:t>Partijen verbinden aan het recht van opstal een zakelijk recht van uitweg (erfdienstbaarheid).</w:t>
      </w:r>
      <w:r w:rsidRPr="0011404F">
        <w:rPr>
          <w:rStyle w:val="Voetnootmarkering"/>
          <w:rFonts w:asciiTheme="minorHAnsi" w:hAnsiTheme="minorHAnsi" w:cstheme="minorHAnsi"/>
          <w:sz w:val="22"/>
          <w:szCs w:val="22"/>
        </w:rPr>
        <w:footnoteReference w:id="7"/>
      </w:r>
      <w:r w:rsidRPr="0011404F">
        <w:rPr>
          <w:rFonts w:asciiTheme="minorHAnsi" w:hAnsiTheme="minorHAnsi" w:cstheme="minorHAnsi"/>
          <w:sz w:val="22"/>
          <w:szCs w:val="22"/>
        </w:rPr>
        <w:t xml:space="preserve"> Dit zakelijk recht van uitweg rust uitsluitend op de gronden die staan gearceerd op de tekening met kenmerk…….. d.d. ..- .. - …, hierna te noemen "</w:t>
      </w:r>
      <w:r w:rsidRPr="0011404F">
        <w:rPr>
          <w:rFonts w:asciiTheme="minorHAnsi" w:hAnsiTheme="minorHAnsi" w:cstheme="minorHAnsi"/>
          <w:sz w:val="22"/>
          <w:szCs w:val="22"/>
          <w:u w:val="single"/>
        </w:rPr>
        <w:t>de uitwegstrook</w:t>
      </w:r>
      <w:r w:rsidRPr="0011404F">
        <w:rPr>
          <w:rFonts w:asciiTheme="minorHAnsi" w:hAnsiTheme="minorHAnsi" w:cstheme="minorHAnsi"/>
          <w:sz w:val="22"/>
          <w:szCs w:val="22"/>
        </w:rPr>
        <w:t xml:space="preserve">",  kadastraal bekend gemeente …… , sectie ….., nummer …. , gedeeltelijk,   en houdt in dat opstalhouder, zolang het opstalrecht duurt, op de minst bezwarende wijze gebruik mag maken van de </w:t>
      </w:r>
      <w:r w:rsidR="008E4774" w:rsidRPr="0011404F">
        <w:rPr>
          <w:rFonts w:asciiTheme="minorHAnsi" w:hAnsiTheme="minorHAnsi" w:cstheme="minorHAnsi"/>
          <w:sz w:val="22"/>
          <w:szCs w:val="22"/>
        </w:rPr>
        <w:t>uitwegstrook</w:t>
      </w:r>
      <w:r w:rsidRPr="0011404F">
        <w:rPr>
          <w:rFonts w:asciiTheme="minorHAnsi" w:hAnsiTheme="minorHAnsi" w:cstheme="minorHAnsi"/>
          <w:sz w:val="22"/>
          <w:szCs w:val="22"/>
        </w:rPr>
        <w:t xml:space="preserve"> teneinde de opstalrechtstroo</w:t>
      </w:r>
      <w:r w:rsidR="009E36B1" w:rsidRPr="0011404F">
        <w:rPr>
          <w:rFonts w:asciiTheme="minorHAnsi" w:hAnsiTheme="minorHAnsi" w:cstheme="minorHAnsi"/>
          <w:sz w:val="22"/>
          <w:szCs w:val="22"/>
        </w:rPr>
        <w:t xml:space="preserve">k  te voet en met voertuigen </w:t>
      </w:r>
      <w:r w:rsidRPr="0011404F">
        <w:rPr>
          <w:rFonts w:asciiTheme="minorHAnsi" w:hAnsiTheme="minorHAnsi" w:cstheme="minorHAnsi"/>
          <w:sz w:val="22"/>
          <w:szCs w:val="22"/>
        </w:rPr>
        <w:t xml:space="preserve">te kunnen bereiken voor de vervulling van haar taak. </w:t>
      </w:r>
    </w:p>
    <w:p w14:paraId="648964B3" w14:textId="77777777" w:rsidR="009E36B1" w:rsidRPr="0011404F" w:rsidRDefault="009E36B1" w:rsidP="0011404F">
      <w:pPr>
        <w:pStyle w:val="Default"/>
        <w:spacing w:line="276" w:lineRule="auto"/>
        <w:jc w:val="both"/>
        <w:rPr>
          <w:rFonts w:asciiTheme="minorHAnsi" w:hAnsiTheme="minorHAnsi" w:cstheme="minorHAnsi"/>
          <w:i/>
          <w:sz w:val="22"/>
          <w:szCs w:val="22"/>
        </w:rPr>
      </w:pPr>
      <w:r w:rsidRPr="0011404F">
        <w:rPr>
          <w:rFonts w:asciiTheme="minorHAnsi" w:hAnsiTheme="minorHAnsi" w:cstheme="minorHAnsi"/>
          <w:sz w:val="22"/>
          <w:szCs w:val="22"/>
        </w:rPr>
        <w:t xml:space="preserve">Opstalhouder zal telkens wanneer hij de uitwegstrook wil gebruiken overleg voeren met  grondeigenaar over de minst belemmerende wijze waarop dat gebruik zal </w:t>
      </w:r>
      <w:r w:rsidR="00643189" w:rsidRPr="0011404F">
        <w:rPr>
          <w:rFonts w:asciiTheme="minorHAnsi" w:hAnsiTheme="minorHAnsi" w:cstheme="minorHAnsi"/>
          <w:sz w:val="22"/>
          <w:szCs w:val="22"/>
        </w:rPr>
        <w:t>plaatsvinden.</w:t>
      </w:r>
    </w:p>
    <w:p w14:paraId="05E91453" w14:textId="77777777" w:rsidR="000E5278" w:rsidRPr="0011404F" w:rsidRDefault="000E5278" w:rsidP="0011404F">
      <w:pPr>
        <w:tabs>
          <w:tab w:val="left" w:pos="284"/>
        </w:tabs>
        <w:spacing w:line="276" w:lineRule="auto"/>
        <w:ind w:left="284" w:hanging="284"/>
        <w:jc w:val="both"/>
        <w:rPr>
          <w:rFonts w:asciiTheme="minorHAnsi" w:eastAsia="Calibri" w:hAnsiTheme="minorHAnsi" w:cstheme="minorHAnsi"/>
          <w:szCs w:val="22"/>
          <w:lang w:eastAsia="en-US"/>
        </w:rPr>
      </w:pPr>
    </w:p>
    <w:p w14:paraId="59BD5545" w14:textId="77777777" w:rsidR="000E5278" w:rsidRPr="0011404F" w:rsidRDefault="000E5278" w:rsidP="0011404F">
      <w:pPr>
        <w:tabs>
          <w:tab w:val="left" w:pos="284"/>
        </w:tabs>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 </w:t>
      </w:r>
    </w:p>
    <w:p w14:paraId="4F7D1CD8" w14:textId="77777777" w:rsidR="000E5278" w:rsidRPr="0011404F" w:rsidRDefault="008E4774" w:rsidP="0011404F">
      <w:pPr>
        <w:tabs>
          <w:tab w:val="left" w:pos="284"/>
        </w:tabs>
        <w:spacing w:line="276" w:lineRule="auto"/>
        <w:ind w:left="284" w:hanging="284"/>
        <w:jc w:val="both"/>
        <w:rPr>
          <w:rFonts w:asciiTheme="minorHAnsi" w:eastAsia="Calibri" w:hAnsiTheme="minorHAnsi" w:cstheme="minorHAnsi"/>
          <w:i/>
          <w:szCs w:val="22"/>
          <w:lang w:eastAsia="en-US"/>
        </w:rPr>
      </w:pPr>
      <w:r w:rsidRPr="0011404F">
        <w:rPr>
          <w:rFonts w:asciiTheme="minorHAnsi" w:eastAsia="Calibri" w:hAnsiTheme="minorHAnsi" w:cstheme="minorHAnsi"/>
          <w:i/>
          <w:szCs w:val="22"/>
          <w:lang w:eastAsia="en-US"/>
        </w:rPr>
        <w:t>Artikel 5</w:t>
      </w:r>
    </w:p>
    <w:p w14:paraId="0DC87013" w14:textId="77777777" w:rsidR="00ED77F3" w:rsidRPr="0011404F" w:rsidRDefault="008E4774" w:rsidP="0011404F">
      <w:pPr>
        <w:pStyle w:val="Default"/>
        <w:spacing w:line="276" w:lineRule="auto"/>
        <w:jc w:val="both"/>
        <w:rPr>
          <w:rFonts w:asciiTheme="minorHAnsi" w:hAnsiTheme="minorHAnsi" w:cstheme="minorHAnsi"/>
          <w:color w:val="auto"/>
          <w:sz w:val="22"/>
          <w:szCs w:val="22"/>
        </w:rPr>
      </w:pPr>
      <w:r w:rsidRPr="0011404F">
        <w:rPr>
          <w:rFonts w:asciiTheme="minorHAnsi" w:hAnsiTheme="minorHAnsi" w:cstheme="minorHAnsi"/>
          <w:color w:val="auto"/>
          <w:sz w:val="22"/>
          <w:szCs w:val="22"/>
        </w:rPr>
        <w:t>Opstalhouder zal het recht hebben bomen en beplantingen van grondeigenaar te rooien, op te snoeien of de takken of wortels in te korten indien en voor zover zij hinderlijk zijn of worden voor de aanleg en het gebruik van het werk</w:t>
      </w:r>
      <w:r w:rsidR="000E5278" w:rsidRPr="0011404F">
        <w:rPr>
          <w:rFonts w:asciiTheme="minorHAnsi" w:hAnsiTheme="minorHAnsi" w:cstheme="minorHAnsi"/>
          <w:color w:val="auto"/>
          <w:sz w:val="22"/>
          <w:szCs w:val="22"/>
        </w:rPr>
        <w:t>.</w:t>
      </w:r>
    </w:p>
    <w:p w14:paraId="5D804811" w14:textId="77777777" w:rsidR="009E36B1" w:rsidRPr="0011404F" w:rsidRDefault="009E36B1" w:rsidP="0011404F">
      <w:pPr>
        <w:pStyle w:val="Default"/>
        <w:spacing w:line="276" w:lineRule="auto"/>
        <w:jc w:val="both"/>
        <w:rPr>
          <w:rFonts w:asciiTheme="minorHAnsi" w:hAnsiTheme="minorHAnsi" w:cstheme="minorHAnsi"/>
          <w:i/>
          <w:sz w:val="22"/>
          <w:szCs w:val="22"/>
        </w:rPr>
      </w:pPr>
      <w:r w:rsidRPr="0011404F">
        <w:rPr>
          <w:rFonts w:asciiTheme="minorHAnsi" w:hAnsiTheme="minorHAnsi" w:cstheme="minorHAnsi"/>
          <w:sz w:val="22"/>
          <w:szCs w:val="22"/>
        </w:rPr>
        <w:t xml:space="preserve">Opstalhouder zal telkens wanneer hij </w:t>
      </w:r>
      <w:r w:rsidR="00643189" w:rsidRPr="0011404F">
        <w:rPr>
          <w:rFonts w:asciiTheme="minorHAnsi" w:hAnsiTheme="minorHAnsi" w:cstheme="minorHAnsi"/>
          <w:sz w:val="22"/>
          <w:szCs w:val="22"/>
        </w:rPr>
        <w:t xml:space="preserve">dat recht </w:t>
      </w:r>
      <w:r w:rsidRPr="0011404F">
        <w:rPr>
          <w:rFonts w:asciiTheme="minorHAnsi" w:hAnsiTheme="minorHAnsi" w:cstheme="minorHAnsi"/>
          <w:sz w:val="22"/>
          <w:szCs w:val="22"/>
        </w:rPr>
        <w:t xml:space="preserve">wil gebruiken overleg voeren met  grondeigenaar over </w:t>
      </w:r>
      <w:r w:rsidR="00643189" w:rsidRPr="0011404F">
        <w:rPr>
          <w:rFonts w:asciiTheme="minorHAnsi" w:hAnsiTheme="minorHAnsi" w:cstheme="minorHAnsi"/>
          <w:sz w:val="22"/>
          <w:szCs w:val="22"/>
        </w:rPr>
        <w:t xml:space="preserve">de minst belemmerende wijze waarop dat gebruik zal plaatsvinden. </w:t>
      </w:r>
    </w:p>
    <w:p w14:paraId="1D5992BD" w14:textId="77777777" w:rsidR="000E5278" w:rsidRPr="0011404F" w:rsidRDefault="000E5278" w:rsidP="0011404F">
      <w:pPr>
        <w:tabs>
          <w:tab w:val="left" w:pos="284"/>
        </w:tabs>
        <w:spacing w:line="276" w:lineRule="auto"/>
        <w:ind w:left="284" w:hanging="284"/>
        <w:jc w:val="both"/>
        <w:rPr>
          <w:rFonts w:asciiTheme="minorHAnsi" w:eastAsia="Calibri" w:hAnsiTheme="minorHAnsi" w:cstheme="minorHAnsi"/>
          <w:szCs w:val="22"/>
          <w:lang w:eastAsia="en-US"/>
        </w:rPr>
      </w:pPr>
    </w:p>
    <w:p w14:paraId="105F18FB"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2B4E1121"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t>Belemmeringenwet privaatrecht van toepassing op rechtsverhouding</w:t>
      </w:r>
    </w:p>
    <w:p w14:paraId="6CF3DE73"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62A9DC35"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i/>
          <w:szCs w:val="22"/>
          <w:lang w:eastAsia="en-US"/>
        </w:rPr>
        <w:t>Artikel 6</w:t>
      </w:r>
    </w:p>
    <w:p w14:paraId="2971D5F7"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Het werk betreft een werk als bedoeld in artikel 1 Belemmeringenwet privaatrecht. Deze overeenkomst is tot stand gekomen op basis van de in artikel 2 Belemmeringenwet privaatrecht bedoelde overeenstemming. De rechtsverhouding tussen partijen wordt naast het burgerlijk recht mede beheerst  door de Belemmeringenwet privaatrecht zoals deze geldt op het moment van ondertekening van de overeenkomst, alsmede door de wetsuitleg en -interpretatie zoals deze volgt uit de rechtspraak, behoudens voor zover daarvan in deze overeenkomst niet uitdrukkelijk wordt afgeweken.</w:t>
      </w:r>
    </w:p>
    <w:p w14:paraId="0F2A301D"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608471AB" w14:textId="77777777" w:rsidR="0011404F" w:rsidRDefault="0011404F" w:rsidP="0011404F">
      <w:pPr>
        <w:spacing w:line="276" w:lineRule="auto"/>
        <w:rPr>
          <w:rFonts w:asciiTheme="minorHAnsi" w:eastAsia="Calibri" w:hAnsiTheme="minorHAnsi" w:cstheme="minorHAnsi"/>
          <w:szCs w:val="22"/>
          <w:u w:val="single"/>
          <w:lang w:eastAsia="en-US"/>
        </w:rPr>
      </w:pPr>
    </w:p>
    <w:p w14:paraId="5409A29C"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t>Retributie</w:t>
      </w:r>
    </w:p>
    <w:p w14:paraId="10B00D52"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4CFBC3AD" w14:textId="77777777" w:rsidR="000E5278" w:rsidRPr="0011404F" w:rsidRDefault="000E5278" w:rsidP="0011404F">
      <w:pPr>
        <w:tabs>
          <w:tab w:val="left" w:pos="284"/>
        </w:tabs>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i/>
          <w:szCs w:val="22"/>
          <w:lang w:eastAsia="en-US"/>
        </w:rPr>
        <w:t xml:space="preserve">Artikel 7 </w:t>
      </w:r>
    </w:p>
    <w:p w14:paraId="61954015" w14:textId="3CE0F203" w:rsidR="003A50B7" w:rsidRDefault="008E4774" w:rsidP="003A50B7">
      <w:pPr>
        <w:pStyle w:val="Default"/>
        <w:spacing w:line="276" w:lineRule="auto"/>
        <w:rPr>
          <w:rFonts w:asciiTheme="minorHAnsi" w:hAnsiTheme="minorHAnsi" w:cstheme="minorHAnsi"/>
          <w:szCs w:val="22"/>
          <w:u w:val="single"/>
        </w:rPr>
      </w:pPr>
      <w:r w:rsidRPr="0011404F">
        <w:rPr>
          <w:rFonts w:asciiTheme="minorHAnsi" w:hAnsiTheme="minorHAnsi" w:cstheme="minorHAnsi"/>
          <w:color w:val="auto"/>
          <w:sz w:val="22"/>
          <w:szCs w:val="22"/>
        </w:rPr>
        <w:t xml:space="preserve">Opstalhouder is verplicht aan grondeigenaar jaarlijks een </w:t>
      </w:r>
      <w:r w:rsidR="000E5278" w:rsidRPr="0011404F">
        <w:rPr>
          <w:rFonts w:asciiTheme="minorHAnsi" w:hAnsiTheme="minorHAnsi" w:cstheme="minorHAnsi"/>
          <w:color w:val="auto"/>
          <w:sz w:val="22"/>
          <w:szCs w:val="22"/>
        </w:rPr>
        <w:t xml:space="preserve">retributie te betalen </w:t>
      </w:r>
      <w:r w:rsidRPr="0011404F">
        <w:rPr>
          <w:rFonts w:asciiTheme="minorHAnsi" w:hAnsiTheme="minorHAnsi" w:cstheme="minorHAnsi"/>
          <w:color w:val="auto"/>
          <w:sz w:val="22"/>
          <w:szCs w:val="22"/>
        </w:rPr>
        <w:t>vo</w:t>
      </w:r>
      <w:r w:rsidR="000E5278" w:rsidRPr="0011404F">
        <w:rPr>
          <w:rFonts w:asciiTheme="minorHAnsi" w:hAnsiTheme="minorHAnsi" w:cstheme="minorHAnsi"/>
          <w:color w:val="auto"/>
          <w:sz w:val="22"/>
          <w:szCs w:val="22"/>
        </w:rPr>
        <w:t>or het medegebruik van de opstalrechtstrook en</w:t>
      </w:r>
      <w:r w:rsidRPr="0011404F">
        <w:rPr>
          <w:rFonts w:asciiTheme="minorHAnsi" w:hAnsiTheme="minorHAnsi" w:cstheme="minorHAnsi"/>
          <w:color w:val="auto"/>
          <w:sz w:val="22"/>
          <w:szCs w:val="22"/>
        </w:rPr>
        <w:t xml:space="preserve"> van </w:t>
      </w:r>
      <w:r w:rsidR="000E5278" w:rsidRPr="0011404F">
        <w:rPr>
          <w:rFonts w:asciiTheme="minorHAnsi" w:hAnsiTheme="minorHAnsi" w:cstheme="minorHAnsi"/>
          <w:color w:val="auto"/>
          <w:sz w:val="22"/>
          <w:szCs w:val="22"/>
        </w:rPr>
        <w:t>de uitwegstrook</w:t>
      </w:r>
      <w:r w:rsidR="000E5278" w:rsidRPr="0011404F">
        <w:rPr>
          <w:rStyle w:val="Voetnootmarkering"/>
          <w:rFonts w:asciiTheme="minorHAnsi" w:hAnsiTheme="minorHAnsi" w:cstheme="minorHAnsi"/>
          <w:color w:val="auto"/>
          <w:sz w:val="22"/>
          <w:szCs w:val="22"/>
        </w:rPr>
        <w:footnoteReference w:id="8"/>
      </w:r>
      <w:r w:rsidR="000E5278" w:rsidRPr="0011404F">
        <w:rPr>
          <w:rFonts w:asciiTheme="minorHAnsi" w:hAnsiTheme="minorHAnsi" w:cstheme="minorHAnsi"/>
          <w:color w:val="auto"/>
          <w:sz w:val="22"/>
          <w:szCs w:val="22"/>
        </w:rPr>
        <w:t xml:space="preserve"> ten bedrage van </w:t>
      </w:r>
      <w:r w:rsidRPr="0011404F">
        <w:rPr>
          <w:rFonts w:asciiTheme="minorHAnsi" w:hAnsiTheme="minorHAnsi" w:cstheme="minorHAnsi"/>
          <w:color w:val="auto"/>
          <w:sz w:val="22"/>
          <w:szCs w:val="22"/>
        </w:rPr>
        <w:t>4% van de waarde van</w:t>
      </w:r>
      <w:r w:rsidR="00C222BD" w:rsidRPr="0011404F">
        <w:rPr>
          <w:rFonts w:asciiTheme="minorHAnsi" w:hAnsiTheme="minorHAnsi" w:cstheme="minorHAnsi"/>
          <w:color w:val="auto"/>
          <w:sz w:val="22"/>
          <w:szCs w:val="22"/>
        </w:rPr>
        <w:t xml:space="preserve"> de beide stroken </w:t>
      </w:r>
      <w:r w:rsidR="00D863FE" w:rsidRPr="0011404F">
        <w:rPr>
          <w:rFonts w:asciiTheme="minorHAnsi" w:hAnsiTheme="minorHAnsi" w:cstheme="minorHAnsi"/>
          <w:color w:val="auto"/>
          <w:sz w:val="22"/>
          <w:szCs w:val="22"/>
        </w:rPr>
        <w:t xml:space="preserve"> op 1 januari  20xx</w:t>
      </w:r>
      <w:r w:rsidRPr="0011404F">
        <w:rPr>
          <w:rFonts w:asciiTheme="minorHAnsi" w:hAnsiTheme="minorHAnsi" w:cstheme="minorHAnsi"/>
          <w:color w:val="auto"/>
          <w:sz w:val="22"/>
          <w:szCs w:val="22"/>
        </w:rPr>
        <w:t xml:space="preserve"> en vervolgens </w:t>
      </w:r>
      <w:r w:rsidR="000E5278" w:rsidRPr="0011404F">
        <w:rPr>
          <w:rFonts w:asciiTheme="minorHAnsi" w:hAnsiTheme="minorHAnsi" w:cstheme="minorHAnsi"/>
          <w:color w:val="auto"/>
          <w:sz w:val="22"/>
          <w:szCs w:val="22"/>
        </w:rPr>
        <w:t xml:space="preserve">op 1 januari </w:t>
      </w:r>
      <w:r w:rsidRPr="0011404F">
        <w:rPr>
          <w:rFonts w:asciiTheme="minorHAnsi" w:hAnsiTheme="minorHAnsi" w:cstheme="minorHAnsi"/>
          <w:color w:val="auto"/>
          <w:sz w:val="22"/>
          <w:szCs w:val="22"/>
        </w:rPr>
        <w:t xml:space="preserve">van ieder opeenvolgend jaar. </w:t>
      </w:r>
      <w:r w:rsidR="000E5278" w:rsidRPr="0011404F">
        <w:rPr>
          <w:rFonts w:asciiTheme="minorHAnsi" w:hAnsiTheme="minorHAnsi" w:cstheme="minorHAnsi"/>
          <w:color w:val="auto"/>
          <w:sz w:val="22"/>
          <w:szCs w:val="22"/>
        </w:rPr>
        <w:t xml:space="preserve">De retributie is te voldoen op iedere tweede januari van ieder opeenvolgend jaar. </w:t>
      </w:r>
      <w:r w:rsidR="003A50B7">
        <w:rPr>
          <w:rFonts w:asciiTheme="minorHAnsi" w:hAnsiTheme="minorHAnsi" w:cstheme="minorHAnsi"/>
          <w:szCs w:val="22"/>
          <w:u w:val="single"/>
        </w:rPr>
        <w:br w:type="page"/>
      </w:r>
    </w:p>
    <w:p w14:paraId="41F66A36" w14:textId="35C842FE" w:rsidR="000E5278" w:rsidRDefault="000E5278" w:rsidP="0011404F">
      <w:pPr>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lastRenderedPageBreak/>
        <w:t>Schade</w:t>
      </w:r>
    </w:p>
    <w:p w14:paraId="5EBECA30" w14:textId="77777777" w:rsidR="003A50B7" w:rsidRPr="0011404F" w:rsidRDefault="003A50B7" w:rsidP="0011404F">
      <w:pPr>
        <w:spacing w:line="276" w:lineRule="auto"/>
        <w:jc w:val="both"/>
        <w:rPr>
          <w:rFonts w:asciiTheme="minorHAnsi" w:eastAsia="Calibri" w:hAnsiTheme="minorHAnsi" w:cstheme="minorHAnsi"/>
          <w:szCs w:val="22"/>
          <w:u w:val="single"/>
          <w:lang w:eastAsia="en-US"/>
        </w:rPr>
      </w:pPr>
    </w:p>
    <w:p w14:paraId="59CB0638" w14:textId="77777777" w:rsidR="000E5278" w:rsidRPr="0011404F" w:rsidRDefault="000E5278" w:rsidP="0011404F">
      <w:pPr>
        <w:spacing w:line="276" w:lineRule="auto"/>
        <w:jc w:val="both"/>
        <w:rPr>
          <w:rFonts w:asciiTheme="minorHAnsi" w:eastAsia="Calibri" w:hAnsiTheme="minorHAnsi" w:cstheme="minorHAnsi"/>
          <w:i/>
          <w:szCs w:val="22"/>
          <w:lang w:eastAsia="en-US"/>
        </w:rPr>
      </w:pPr>
      <w:r w:rsidRPr="0011404F">
        <w:rPr>
          <w:rFonts w:asciiTheme="minorHAnsi" w:eastAsia="Calibri" w:hAnsiTheme="minorHAnsi" w:cstheme="minorHAnsi"/>
          <w:i/>
          <w:szCs w:val="22"/>
          <w:lang w:eastAsia="en-US"/>
        </w:rPr>
        <w:t>Artikel 8</w:t>
      </w:r>
    </w:p>
    <w:p w14:paraId="5CBA7300" w14:textId="77777777" w:rsidR="000E5278" w:rsidRPr="0011404F" w:rsidRDefault="000E5278" w:rsidP="0011404F">
      <w:pPr>
        <w:spacing w:line="276" w:lineRule="auto"/>
        <w:jc w:val="both"/>
        <w:rPr>
          <w:rFonts w:asciiTheme="minorHAnsi" w:eastAsia="Calibri" w:hAnsiTheme="minorHAnsi" w:cstheme="minorHAnsi"/>
          <w:i/>
          <w:szCs w:val="22"/>
          <w:lang w:eastAsia="en-US"/>
        </w:rPr>
      </w:pPr>
    </w:p>
    <w:p w14:paraId="77DAACF9" w14:textId="77777777" w:rsidR="005B3F44" w:rsidRPr="0011404F" w:rsidRDefault="000E5278" w:rsidP="0011404F">
      <w:pPr>
        <w:numPr>
          <w:ilvl w:val="0"/>
          <w:numId w:val="3"/>
        </w:numPr>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Telkens wannee</w:t>
      </w:r>
      <w:r w:rsidR="00C222BD" w:rsidRPr="0011404F">
        <w:rPr>
          <w:rFonts w:asciiTheme="minorHAnsi" w:eastAsia="Calibri" w:hAnsiTheme="minorHAnsi" w:cstheme="minorHAnsi"/>
          <w:szCs w:val="22"/>
          <w:lang w:eastAsia="en-US"/>
        </w:rPr>
        <w:t>r de grondeigenaar schade lijdt, waarvan de vergoeding niet is verzekerd door de bepaling van artikel 7, welke schade</w:t>
      </w:r>
      <w:r w:rsidRPr="0011404F">
        <w:rPr>
          <w:rFonts w:asciiTheme="minorHAnsi" w:eastAsia="Calibri" w:hAnsiTheme="minorHAnsi" w:cstheme="minorHAnsi"/>
          <w:szCs w:val="22"/>
          <w:lang w:eastAsia="en-US"/>
        </w:rPr>
        <w:t xml:space="preserve"> het gevolg is van de in artikel 3 bedoelde gedoogplicht, is opstalhouder gehouden deze schade te vergoeden.</w:t>
      </w:r>
    </w:p>
    <w:p w14:paraId="1B2AD4D4" w14:textId="77777777" w:rsidR="000E5278" w:rsidRPr="0011404F" w:rsidRDefault="000E5278" w:rsidP="0011404F">
      <w:pPr>
        <w:spacing w:line="276" w:lineRule="auto"/>
        <w:ind w:left="284" w:hanging="284"/>
        <w:jc w:val="both"/>
        <w:rPr>
          <w:rFonts w:asciiTheme="minorHAnsi" w:eastAsia="Calibri" w:hAnsiTheme="minorHAnsi" w:cstheme="minorHAnsi"/>
          <w:szCs w:val="22"/>
          <w:lang w:eastAsia="en-US"/>
        </w:rPr>
      </w:pPr>
    </w:p>
    <w:p w14:paraId="553392F8" w14:textId="77777777" w:rsidR="005B3F44" w:rsidRPr="0011404F" w:rsidRDefault="00E40B53" w:rsidP="0011404F">
      <w:pPr>
        <w:pStyle w:val="Lijstalinea"/>
        <w:tabs>
          <w:tab w:val="left" w:pos="284"/>
        </w:tabs>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2.</w:t>
      </w:r>
      <w:r w:rsidR="0011404F">
        <w:rPr>
          <w:rFonts w:asciiTheme="minorHAnsi" w:eastAsia="Calibri" w:hAnsiTheme="minorHAnsi" w:cstheme="minorHAnsi"/>
          <w:szCs w:val="22"/>
          <w:lang w:eastAsia="en-US"/>
        </w:rPr>
        <w:tab/>
      </w:r>
      <w:r w:rsidR="000E5278" w:rsidRPr="0011404F">
        <w:rPr>
          <w:rFonts w:asciiTheme="minorHAnsi" w:eastAsia="Calibri" w:hAnsiTheme="minorHAnsi" w:cstheme="minorHAnsi"/>
          <w:szCs w:val="22"/>
          <w:lang w:eastAsia="en-US"/>
        </w:rPr>
        <w:t xml:space="preserve">Partijen zijn overeengekomen dat opstalhouder zal voldoen aan grondeigenaar een vergoeding van  de schade(n) die op </w:t>
      </w:r>
      <w:r w:rsidR="008E4774" w:rsidRPr="0011404F">
        <w:rPr>
          <w:rFonts w:asciiTheme="minorHAnsi" w:eastAsia="Calibri" w:hAnsiTheme="minorHAnsi" w:cstheme="minorHAnsi"/>
          <w:szCs w:val="22"/>
          <w:u w:val="single"/>
          <w:lang w:eastAsia="en-US"/>
        </w:rPr>
        <w:t>bijlage A</w:t>
      </w:r>
      <w:r w:rsidR="000E5278" w:rsidRPr="0011404F">
        <w:rPr>
          <w:rFonts w:asciiTheme="minorHAnsi" w:eastAsia="Calibri" w:hAnsiTheme="minorHAnsi" w:cstheme="minorHAnsi"/>
          <w:szCs w:val="22"/>
          <w:lang w:eastAsia="en-US"/>
        </w:rPr>
        <w:t xml:space="preserve"> is (zijn) gespecificeerd, onverminderd het recht op vergoeding van schade als bedoeld in lid 1 telkens wanneer deze schade zich voordoet. Het op bijlage A vermelde bedrag zal opstalhouder aan grondeigenaar voldoen bij het verlijden van na te noemen notariële akte.</w:t>
      </w:r>
    </w:p>
    <w:p w14:paraId="369A18A6" w14:textId="77777777" w:rsidR="000E5278" w:rsidRPr="0011404F" w:rsidRDefault="000E5278" w:rsidP="0011404F">
      <w:pPr>
        <w:spacing w:line="276" w:lineRule="auto"/>
        <w:ind w:left="284" w:hanging="284"/>
        <w:jc w:val="both"/>
        <w:rPr>
          <w:rFonts w:asciiTheme="minorHAnsi" w:eastAsia="Calibri" w:hAnsiTheme="minorHAnsi" w:cstheme="minorHAnsi"/>
          <w:szCs w:val="22"/>
          <w:lang w:eastAsia="en-US"/>
        </w:rPr>
      </w:pPr>
    </w:p>
    <w:p w14:paraId="50B06900" w14:textId="77777777" w:rsidR="005B3F44" w:rsidRPr="0011404F" w:rsidRDefault="000E5278" w:rsidP="0011404F">
      <w:pPr>
        <w:numPr>
          <w:ilvl w:val="0"/>
          <w:numId w:val="5"/>
        </w:numPr>
        <w:spacing w:line="276" w:lineRule="auto"/>
        <w:ind w:left="284" w:hanging="284"/>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Partijen stellen vast dat de in bijlage A vermelde schadeposten in geen andere schaden voorzien dan die welke op bijlage A zijn vermeld. </w:t>
      </w:r>
    </w:p>
    <w:p w14:paraId="1AB916E5" w14:textId="77777777" w:rsidR="00ED77F3" w:rsidRPr="0011404F" w:rsidRDefault="00ED77F3" w:rsidP="0011404F">
      <w:pPr>
        <w:tabs>
          <w:tab w:val="left" w:pos="284"/>
        </w:tabs>
        <w:spacing w:line="276" w:lineRule="auto"/>
        <w:ind w:left="720"/>
        <w:jc w:val="both"/>
        <w:rPr>
          <w:rFonts w:asciiTheme="minorHAnsi" w:eastAsia="Calibri" w:hAnsiTheme="minorHAnsi" w:cstheme="minorHAnsi"/>
          <w:szCs w:val="22"/>
          <w:lang w:eastAsia="en-US"/>
        </w:rPr>
      </w:pPr>
    </w:p>
    <w:p w14:paraId="49B00643"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00ED2597"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t xml:space="preserve">Duur van het opstalrecht c.a. </w:t>
      </w:r>
    </w:p>
    <w:p w14:paraId="24C7BEE4"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1DF2EAAD" w14:textId="77777777" w:rsidR="000E5278" w:rsidRPr="003A50B7" w:rsidRDefault="000E5278" w:rsidP="0011404F">
      <w:pPr>
        <w:pStyle w:val="Default"/>
        <w:spacing w:line="276" w:lineRule="auto"/>
        <w:rPr>
          <w:rFonts w:asciiTheme="minorHAnsi" w:hAnsiTheme="minorHAnsi" w:cstheme="minorHAnsi"/>
          <w:i/>
          <w:color w:val="auto"/>
          <w:sz w:val="22"/>
          <w:szCs w:val="22"/>
        </w:rPr>
      </w:pPr>
      <w:r w:rsidRPr="003A50B7">
        <w:rPr>
          <w:rFonts w:asciiTheme="minorHAnsi" w:hAnsiTheme="minorHAnsi" w:cstheme="minorHAnsi"/>
          <w:i/>
          <w:color w:val="auto"/>
          <w:sz w:val="22"/>
          <w:szCs w:val="22"/>
        </w:rPr>
        <w:t>A</w:t>
      </w:r>
      <w:r w:rsidR="00ED77F3" w:rsidRPr="003A50B7">
        <w:rPr>
          <w:rFonts w:asciiTheme="minorHAnsi" w:hAnsiTheme="minorHAnsi" w:cstheme="minorHAnsi"/>
          <w:i/>
          <w:color w:val="auto"/>
          <w:sz w:val="22"/>
          <w:szCs w:val="22"/>
        </w:rPr>
        <w:t>rt</w:t>
      </w:r>
      <w:r w:rsidRPr="003A50B7">
        <w:rPr>
          <w:rFonts w:asciiTheme="minorHAnsi" w:hAnsiTheme="minorHAnsi" w:cstheme="minorHAnsi"/>
          <w:i/>
          <w:color w:val="auto"/>
          <w:sz w:val="22"/>
          <w:szCs w:val="22"/>
        </w:rPr>
        <w:t>ikel</w:t>
      </w:r>
      <w:r w:rsidR="00ED77F3" w:rsidRPr="003A50B7">
        <w:rPr>
          <w:rFonts w:asciiTheme="minorHAnsi" w:hAnsiTheme="minorHAnsi" w:cstheme="minorHAnsi"/>
          <w:i/>
          <w:color w:val="auto"/>
          <w:sz w:val="22"/>
          <w:szCs w:val="22"/>
        </w:rPr>
        <w:t xml:space="preserve"> 9</w:t>
      </w:r>
    </w:p>
    <w:p w14:paraId="0B21B685" w14:textId="77777777" w:rsidR="000E5278" w:rsidRPr="0011404F" w:rsidRDefault="00ED77F3" w:rsidP="0011404F">
      <w:pPr>
        <w:pStyle w:val="Default"/>
        <w:spacing w:line="276" w:lineRule="auto"/>
        <w:rPr>
          <w:rFonts w:asciiTheme="minorHAnsi" w:hAnsiTheme="minorHAnsi" w:cstheme="minorHAnsi"/>
          <w:color w:val="auto"/>
          <w:sz w:val="22"/>
          <w:szCs w:val="22"/>
        </w:rPr>
      </w:pPr>
      <w:r w:rsidRPr="003A50B7">
        <w:rPr>
          <w:rFonts w:asciiTheme="minorHAnsi" w:hAnsiTheme="minorHAnsi" w:cstheme="minorHAnsi"/>
          <w:color w:val="auto"/>
          <w:sz w:val="22"/>
          <w:szCs w:val="22"/>
        </w:rPr>
        <w:t>Het te vestigen opstalrecht kan niet (eenzijdig) door grondeigenaar worden opgezegd, doch wel door opstalhouder.</w:t>
      </w:r>
      <w:r w:rsidRPr="0011404F">
        <w:rPr>
          <w:rFonts w:asciiTheme="minorHAnsi" w:hAnsiTheme="minorHAnsi" w:cstheme="minorHAnsi"/>
          <w:color w:val="auto"/>
          <w:sz w:val="22"/>
          <w:szCs w:val="22"/>
        </w:rPr>
        <w:t xml:space="preserve"> </w:t>
      </w:r>
    </w:p>
    <w:p w14:paraId="2763C8F9" w14:textId="77777777" w:rsidR="000E5278" w:rsidRPr="0011404F" w:rsidRDefault="000E5278" w:rsidP="0011404F">
      <w:pPr>
        <w:pStyle w:val="Default"/>
        <w:spacing w:line="276" w:lineRule="auto"/>
        <w:rPr>
          <w:rFonts w:asciiTheme="minorHAnsi" w:hAnsiTheme="minorHAnsi" w:cstheme="minorHAnsi"/>
          <w:color w:val="auto"/>
          <w:sz w:val="22"/>
          <w:szCs w:val="22"/>
        </w:rPr>
      </w:pPr>
    </w:p>
    <w:p w14:paraId="3A21C094" w14:textId="77777777" w:rsidR="000E5278" w:rsidRPr="0011404F" w:rsidRDefault="000E5278" w:rsidP="0011404F">
      <w:pPr>
        <w:pStyle w:val="Default"/>
        <w:spacing w:line="276" w:lineRule="auto"/>
        <w:rPr>
          <w:rFonts w:asciiTheme="minorHAnsi" w:hAnsiTheme="minorHAnsi" w:cstheme="minorHAnsi"/>
          <w:i/>
          <w:color w:val="auto"/>
          <w:sz w:val="22"/>
          <w:szCs w:val="22"/>
        </w:rPr>
      </w:pPr>
      <w:r w:rsidRPr="0011404F">
        <w:rPr>
          <w:rFonts w:asciiTheme="minorHAnsi" w:hAnsiTheme="minorHAnsi" w:cstheme="minorHAnsi"/>
          <w:i/>
          <w:color w:val="auto"/>
          <w:sz w:val="22"/>
          <w:szCs w:val="22"/>
        </w:rPr>
        <w:t>Artikel</w:t>
      </w:r>
      <w:r w:rsidR="00ED77F3" w:rsidRPr="0011404F">
        <w:rPr>
          <w:rFonts w:asciiTheme="minorHAnsi" w:hAnsiTheme="minorHAnsi" w:cstheme="minorHAnsi"/>
          <w:i/>
          <w:color w:val="auto"/>
          <w:sz w:val="22"/>
          <w:szCs w:val="22"/>
        </w:rPr>
        <w:t xml:space="preserve"> 10</w:t>
      </w:r>
    </w:p>
    <w:p w14:paraId="3BE5ADDE" w14:textId="77777777" w:rsidR="000E5278" w:rsidRPr="0011404F" w:rsidRDefault="00ED77F3" w:rsidP="0011404F">
      <w:pPr>
        <w:pStyle w:val="Default"/>
        <w:spacing w:line="276" w:lineRule="auto"/>
        <w:rPr>
          <w:rFonts w:asciiTheme="minorHAnsi" w:hAnsiTheme="minorHAnsi" w:cstheme="minorHAnsi"/>
          <w:color w:val="auto"/>
          <w:sz w:val="22"/>
          <w:szCs w:val="22"/>
        </w:rPr>
      </w:pPr>
      <w:r w:rsidRPr="0011404F">
        <w:rPr>
          <w:rFonts w:asciiTheme="minorHAnsi" w:hAnsiTheme="minorHAnsi" w:cstheme="minorHAnsi"/>
          <w:color w:val="auto"/>
          <w:sz w:val="22"/>
          <w:szCs w:val="22"/>
        </w:rPr>
        <w:t xml:space="preserve">Opstalhouder is verplicht bij einde van het recht het werk op zijn kosten te verwijderen en de bodem volledig te herstellen. </w:t>
      </w:r>
    </w:p>
    <w:p w14:paraId="754BF35D"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7DC42F31"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6A53671B"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t>Overige bepalingen</w:t>
      </w:r>
    </w:p>
    <w:p w14:paraId="1CA75DD6"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5BC7AB37" w14:textId="77777777" w:rsidR="000E5278" w:rsidRPr="0011404F" w:rsidRDefault="000E5278" w:rsidP="0011404F">
      <w:pPr>
        <w:spacing w:line="276" w:lineRule="auto"/>
        <w:jc w:val="both"/>
        <w:rPr>
          <w:rFonts w:asciiTheme="minorHAnsi" w:eastAsia="Calibri" w:hAnsiTheme="minorHAnsi" w:cstheme="minorHAnsi"/>
          <w:i/>
          <w:szCs w:val="22"/>
          <w:lang w:eastAsia="en-US"/>
        </w:rPr>
      </w:pPr>
      <w:r w:rsidRPr="0011404F">
        <w:rPr>
          <w:rFonts w:asciiTheme="minorHAnsi" w:eastAsia="Calibri" w:hAnsiTheme="minorHAnsi" w:cstheme="minorHAnsi"/>
          <w:i/>
          <w:szCs w:val="22"/>
          <w:lang w:eastAsia="en-US"/>
        </w:rPr>
        <w:t>Artikel 11</w:t>
      </w:r>
    </w:p>
    <w:p w14:paraId="160039F8" w14:textId="77777777" w:rsidR="000E5278" w:rsidRPr="0011404F" w:rsidRDefault="000E5278" w:rsidP="0011404F">
      <w:pPr>
        <w:spacing w:line="276" w:lineRule="auto"/>
        <w:jc w:val="both"/>
        <w:rPr>
          <w:rFonts w:asciiTheme="minorHAnsi" w:eastAsia="Calibri" w:hAnsiTheme="minorHAnsi" w:cstheme="minorHAnsi"/>
          <w:i/>
          <w:szCs w:val="22"/>
          <w:lang w:eastAsia="en-US"/>
        </w:rPr>
      </w:pPr>
    </w:p>
    <w:p w14:paraId="21BCA288" w14:textId="77777777" w:rsidR="005B3F44" w:rsidRPr="0011404F" w:rsidRDefault="008E4774" w:rsidP="0011404F">
      <w:pPr>
        <w:pStyle w:val="Default"/>
        <w:numPr>
          <w:ilvl w:val="0"/>
          <w:numId w:val="4"/>
        </w:numPr>
        <w:spacing w:line="276" w:lineRule="auto"/>
        <w:ind w:left="284" w:hanging="284"/>
        <w:jc w:val="both"/>
        <w:rPr>
          <w:rFonts w:asciiTheme="minorHAnsi" w:hAnsiTheme="minorHAnsi" w:cstheme="minorHAnsi"/>
          <w:sz w:val="22"/>
          <w:szCs w:val="22"/>
        </w:rPr>
      </w:pPr>
      <w:r w:rsidRPr="0011404F">
        <w:rPr>
          <w:rFonts w:asciiTheme="minorHAnsi" w:hAnsiTheme="minorHAnsi" w:cstheme="minorHAnsi"/>
          <w:sz w:val="22"/>
          <w:szCs w:val="22"/>
        </w:rPr>
        <w:t xml:space="preserve">Opstalhouder is verplicht </w:t>
      </w:r>
      <w:r w:rsidR="000E5278" w:rsidRPr="0011404F">
        <w:rPr>
          <w:rFonts w:asciiTheme="minorHAnsi" w:hAnsiTheme="minorHAnsi" w:cstheme="minorHAnsi"/>
          <w:sz w:val="22"/>
          <w:szCs w:val="22"/>
        </w:rPr>
        <w:t>om - indien van toepassing - vóór het vestigen van het opstalrecht c.a. met de pachter van de onroerende</w:t>
      </w:r>
      <w:r w:rsidR="000D1533" w:rsidRPr="0011404F">
        <w:rPr>
          <w:rFonts w:asciiTheme="minorHAnsi" w:hAnsiTheme="minorHAnsi" w:cstheme="minorHAnsi"/>
          <w:sz w:val="22"/>
          <w:szCs w:val="22"/>
        </w:rPr>
        <w:t xml:space="preserve"> zaak (</w:t>
      </w:r>
      <w:r w:rsidR="000E5278" w:rsidRPr="0011404F">
        <w:rPr>
          <w:rFonts w:asciiTheme="minorHAnsi" w:hAnsiTheme="minorHAnsi" w:cstheme="minorHAnsi"/>
          <w:sz w:val="22"/>
          <w:szCs w:val="22"/>
        </w:rPr>
        <w:t>zaken</w:t>
      </w:r>
      <w:r w:rsidR="000D1533" w:rsidRPr="0011404F">
        <w:rPr>
          <w:rFonts w:asciiTheme="minorHAnsi" w:hAnsiTheme="minorHAnsi" w:cstheme="minorHAnsi"/>
          <w:sz w:val="22"/>
          <w:szCs w:val="22"/>
        </w:rPr>
        <w:t>)</w:t>
      </w:r>
      <w:r w:rsidR="000E5278" w:rsidRPr="0011404F">
        <w:rPr>
          <w:rFonts w:asciiTheme="minorHAnsi" w:hAnsiTheme="minorHAnsi" w:cstheme="minorHAnsi"/>
          <w:sz w:val="22"/>
          <w:szCs w:val="22"/>
        </w:rPr>
        <w:t xml:space="preserve"> waarop het opstalrecht en het uitwegrecht rusten een regeling te treffen ter zake van het beoogde gebruik door opstalhouder en de schade die de pachter lijdt als gevolg van de aanleg en/of de aanwezigheid van de kabelverbinding</w:t>
      </w:r>
      <w:r w:rsidR="000D1533" w:rsidRPr="0011404F">
        <w:rPr>
          <w:rFonts w:asciiTheme="minorHAnsi" w:hAnsiTheme="minorHAnsi" w:cstheme="minorHAnsi"/>
          <w:sz w:val="22"/>
          <w:szCs w:val="22"/>
        </w:rPr>
        <w:t>, conform de Belemmeringenwet privaatrecht en het burgerlijk recht</w:t>
      </w:r>
      <w:r w:rsidR="000E5278" w:rsidRPr="0011404F">
        <w:rPr>
          <w:rFonts w:asciiTheme="minorHAnsi" w:hAnsiTheme="minorHAnsi" w:cstheme="minorHAnsi"/>
          <w:sz w:val="22"/>
          <w:szCs w:val="22"/>
        </w:rPr>
        <w:t xml:space="preserve">. </w:t>
      </w:r>
    </w:p>
    <w:p w14:paraId="5CB4012A" w14:textId="77777777" w:rsidR="000E5278" w:rsidRPr="0011404F" w:rsidRDefault="000E5278" w:rsidP="0011404F">
      <w:pPr>
        <w:pStyle w:val="Default"/>
        <w:spacing w:line="276" w:lineRule="auto"/>
        <w:ind w:left="284" w:hanging="284"/>
        <w:rPr>
          <w:rFonts w:asciiTheme="minorHAnsi" w:hAnsiTheme="minorHAnsi" w:cstheme="minorHAnsi"/>
          <w:color w:val="auto"/>
          <w:sz w:val="22"/>
          <w:szCs w:val="22"/>
        </w:rPr>
      </w:pPr>
    </w:p>
    <w:p w14:paraId="009D8639" w14:textId="77777777" w:rsidR="000E5278" w:rsidRPr="0011404F" w:rsidRDefault="000E5278" w:rsidP="0011404F">
      <w:pPr>
        <w:pStyle w:val="Default"/>
        <w:numPr>
          <w:ilvl w:val="0"/>
          <w:numId w:val="4"/>
        </w:numPr>
        <w:spacing w:line="276" w:lineRule="auto"/>
        <w:ind w:left="284" w:hanging="284"/>
        <w:rPr>
          <w:rFonts w:asciiTheme="minorHAnsi" w:hAnsiTheme="minorHAnsi" w:cstheme="minorHAnsi"/>
          <w:color w:val="auto"/>
          <w:sz w:val="22"/>
          <w:szCs w:val="22"/>
        </w:rPr>
      </w:pPr>
      <w:r w:rsidRPr="0011404F">
        <w:rPr>
          <w:rFonts w:asciiTheme="minorHAnsi" w:hAnsiTheme="minorHAnsi" w:cstheme="minorHAnsi"/>
          <w:color w:val="auto"/>
          <w:sz w:val="22"/>
          <w:szCs w:val="22"/>
        </w:rPr>
        <w:t xml:space="preserve">Opstalhouder verplicht zich tevens aan de </w:t>
      </w:r>
      <w:r w:rsidR="000D1533" w:rsidRPr="0011404F">
        <w:rPr>
          <w:rFonts w:asciiTheme="minorHAnsi" w:hAnsiTheme="minorHAnsi" w:cstheme="minorHAnsi"/>
          <w:color w:val="auto"/>
          <w:sz w:val="22"/>
          <w:szCs w:val="22"/>
        </w:rPr>
        <w:t xml:space="preserve">(opvolgende) </w:t>
      </w:r>
      <w:r w:rsidRPr="0011404F">
        <w:rPr>
          <w:rFonts w:asciiTheme="minorHAnsi" w:hAnsiTheme="minorHAnsi" w:cstheme="minorHAnsi"/>
          <w:color w:val="auto"/>
          <w:sz w:val="22"/>
          <w:szCs w:val="22"/>
        </w:rPr>
        <w:t xml:space="preserve">pachter, rechtmatige gebruiker en eventuele beperkt gerechtigde diens schade te vergoeden conform de Belemmeringenwet privaatrecht en het burgerlijk recht. </w:t>
      </w:r>
    </w:p>
    <w:p w14:paraId="02E494B5" w14:textId="77777777" w:rsidR="00456A83" w:rsidRDefault="00456A83">
      <w:pPr>
        <w:spacing w:after="240" w:line="480" w:lineRule="auto"/>
        <w:ind w:firstLine="360"/>
        <w:rPr>
          <w:rFonts w:asciiTheme="minorHAnsi" w:eastAsia="Calibri" w:hAnsiTheme="minorHAnsi" w:cstheme="minorHAnsi"/>
          <w:i/>
          <w:color w:val="000000"/>
          <w:szCs w:val="22"/>
          <w:lang w:eastAsia="en-US"/>
        </w:rPr>
      </w:pPr>
      <w:r>
        <w:rPr>
          <w:rFonts w:asciiTheme="minorHAnsi" w:hAnsiTheme="minorHAnsi" w:cstheme="minorHAnsi"/>
          <w:i/>
          <w:szCs w:val="22"/>
        </w:rPr>
        <w:br w:type="page"/>
      </w:r>
    </w:p>
    <w:p w14:paraId="1629A59E" w14:textId="77777777" w:rsidR="00ED77F3" w:rsidRPr="0011404F" w:rsidRDefault="00864249" w:rsidP="0011404F">
      <w:pPr>
        <w:pStyle w:val="Default"/>
        <w:spacing w:line="276" w:lineRule="auto"/>
        <w:rPr>
          <w:rFonts w:asciiTheme="minorHAnsi" w:hAnsiTheme="minorHAnsi" w:cstheme="minorHAnsi"/>
          <w:i/>
          <w:sz w:val="22"/>
          <w:szCs w:val="22"/>
        </w:rPr>
      </w:pPr>
      <w:r w:rsidRPr="0011404F">
        <w:rPr>
          <w:rFonts w:asciiTheme="minorHAnsi" w:hAnsiTheme="minorHAnsi" w:cstheme="minorHAnsi"/>
          <w:i/>
          <w:sz w:val="22"/>
          <w:szCs w:val="22"/>
        </w:rPr>
        <w:lastRenderedPageBreak/>
        <w:t>Artikel 12</w:t>
      </w:r>
      <w:r w:rsidR="000E5278" w:rsidRPr="0011404F">
        <w:rPr>
          <w:rFonts w:asciiTheme="minorHAnsi" w:hAnsiTheme="minorHAnsi" w:cstheme="minorHAnsi"/>
          <w:i/>
          <w:sz w:val="22"/>
          <w:szCs w:val="22"/>
        </w:rPr>
        <w:t xml:space="preserve"> </w:t>
      </w:r>
    </w:p>
    <w:p w14:paraId="56C36B47" w14:textId="77777777" w:rsidR="00864249" w:rsidRPr="0011404F" w:rsidRDefault="00864249" w:rsidP="0011404F">
      <w:pPr>
        <w:pStyle w:val="Default"/>
        <w:spacing w:line="276" w:lineRule="auto"/>
        <w:rPr>
          <w:rFonts w:asciiTheme="minorHAnsi" w:hAnsiTheme="minorHAnsi" w:cstheme="minorHAnsi"/>
          <w:color w:val="auto"/>
          <w:sz w:val="22"/>
          <w:szCs w:val="22"/>
        </w:rPr>
      </w:pPr>
      <w:r w:rsidRPr="0011404F">
        <w:rPr>
          <w:rFonts w:asciiTheme="minorHAnsi" w:hAnsiTheme="minorHAnsi" w:cstheme="minorHAnsi"/>
          <w:color w:val="auto"/>
          <w:sz w:val="22"/>
          <w:szCs w:val="22"/>
        </w:rPr>
        <w:t xml:space="preserve">Wanneer tussen partijen een geschil is ontstaan, dat niet in der minne kan worden opgelost, zullen zij met elkaar overleggen of het geschil aan de rechter zal worden voorgelegd, dan wel </w:t>
      </w:r>
      <w:r w:rsidR="00774196" w:rsidRPr="0011404F">
        <w:rPr>
          <w:rFonts w:asciiTheme="minorHAnsi" w:hAnsiTheme="minorHAnsi" w:cstheme="minorHAnsi"/>
          <w:color w:val="auto"/>
          <w:sz w:val="22"/>
          <w:szCs w:val="22"/>
        </w:rPr>
        <w:t>aan een buitengerechtelijke geschillencommissie.</w:t>
      </w:r>
    </w:p>
    <w:p w14:paraId="21F75B36" w14:textId="77777777" w:rsidR="009C26D9" w:rsidRPr="0011404F" w:rsidRDefault="009C26D9" w:rsidP="0011404F">
      <w:pPr>
        <w:pStyle w:val="Default"/>
        <w:spacing w:line="276" w:lineRule="auto"/>
        <w:rPr>
          <w:rFonts w:asciiTheme="minorHAnsi" w:hAnsiTheme="minorHAnsi" w:cstheme="minorHAnsi"/>
          <w:color w:val="auto"/>
          <w:sz w:val="22"/>
          <w:szCs w:val="22"/>
        </w:rPr>
      </w:pPr>
    </w:p>
    <w:p w14:paraId="2972E6FB" w14:textId="77777777" w:rsidR="005B3F44" w:rsidRPr="0011404F" w:rsidRDefault="008E4774" w:rsidP="0011404F">
      <w:pPr>
        <w:pStyle w:val="Default"/>
        <w:spacing w:line="276" w:lineRule="auto"/>
        <w:rPr>
          <w:rFonts w:asciiTheme="minorHAnsi" w:hAnsiTheme="minorHAnsi" w:cstheme="minorHAnsi"/>
          <w:i/>
          <w:sz w:val="22"/>
          <w:szCs w:val="22"/>
        </w:rPr>
      </w:pPr>
      <w:r w:rsidRPr="0011404F">
        <w:rPr>
          <w:rFonts w:asciiTheme="minorHAnsi" w:hAnsiTheme="minorHAnsi" w:cstheme="minorHAnsi"/>
          <w:i/>
          <w:sz w:val="22"/>
          <w:szCs w:val="22"/>
        </w:rPr>
        <w:t xml:space="preserve">Artikel </w:t>
      </w:r>
      <w:r w:rsidR="00864249" w:rsidRPr="0011404F">
        <w:rPr>
          <w:rFonts w:asciiTheme="minorHAnsi" w:hAnsiTheme="minorHAnsi" w:cstheme="minorHAnsi"/>
          <w:i/>
          <w:sz w:val="22"/>
          <w:szCs w:val="22"/>
        </w:rPr>
        <w:t>13</w:t>
      </w:r>
    </w:p>
    <w:p w14:paraId="38140626" w14:textId="77777777" w:rsidR="005B3F44"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Partijen verplichten zich door ondertekening van deze overeenkomst medewerking te verlenen aan de vestiging van de in deze overeenkomst omschreven zakelijke rechten   De in deze overeenkomst vermelde bescheiden, vermeld onder aan deze overeenkomst, zullen deel uitmaken van de notariële akte en mede worden ingeschreven in de openbare registers. </w:t>
      </w:r>
    </w:p>
    <w:p w14:paraId="733CA6E9" w14:textId="77777777" w:rsidR="00D863FE" w:rsidRPr="0011404F" w:rsidRDefault="00D863FE" w:rsidP="0011404F">
      <w:pPr>
        <w:spacing w:line="276" w:lineRule="auto"/>
        <w:jc w:val="both"/>
        <w:rPr>
          <w:rFonts w:asciiTheme="minorHAnsi" w:eastAsia="Calibri" w:hAnsiTheme="minorHAnsi" w:cstheme="minorHAnsi"/>
          <w:szCs w:val="22"/>
          <w:lang w:eastAsia="en-US"/>
        </w:rPr>
      </w:pPr>
    </w:p>
    <w:p w14:paraId="78DC20F1" w14:textId="77777777" w:rsidR="00D863FE" w:rsidRPr="0011404F" w:rsidRDefault="00D863FE" w:rsidP="0011404F">
      <w:pPr>
        <w:spacing w:line="276" w:lineRule="auto"/>
        <w:jc w:val="both"/>
        <w:rPr>
          <w:rFonts w:asciiTheme="minorHAnsi" w:eastAsia="Calibri" w:hAnsiTheme="minorHAnsi" w:cstheme="minorHAnsi"/>
          <w:i/>
          <w:szCs w:val="22"/>
          <w:lang w:eastAsia="en-US"/>
        </w:rPr>
      </w:pPr>
      <w:r w:rsidRPr="0011404F">
        <w:rPr>
          <w:rFonts w:asciiTheme="minorHAnsi" w:eastAsia="Calibri" w:hAnsiTheme="minorHAnsi" w:cstheme="minorHAnsi"/>
          <w:i/>
          <w:szCs w:val="22"/>
          <w:lang w:eastAsia="en-US"/>
        </w:rPr>
        <w:t>Artikel 14</w:t>
      </w:r>
    </w:p>
    <w:p w14:paraId="2FE8B7C3" w14:textId="77777777" w:rsidR="00D863FE" w:rsidRPr="0011404F" w:rsidRDefault="00D863FE"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De kosten, verbonden aan het aangaan van deze overeenkomst en vestiging bij notariële akte zijn voor rekening van opstalhouder. </w:t>
      </w:r>
    </w:p>
    <w:p w14:paraId="0DDE7136" w14:textId="77777777" w:rsidR="000E5278" w:rsidRPr="0011404F" w:rsidRDefault="000E5278" w:rsidP="0011404F">
      <w:pPr>
        <w:spacing w:line="276" w:lineRule="auto"/>
        <w:ind w:left="284" w:hanging="284"/>
        <w:jc w:val="both"/>
        <w:rPr>
          <w:rFonts w:asciiTheme="minorHAnsi" w:eastAsia="Calibri" w:hAnsiTheme="minorHAnsi" w:cstheme="minorHAnsi"/>
          <w:szCs w:val="22"/>
          <w:lang w:eastAsia="en-US"/>
        </w:rPr>
      </w:pPr>
    </w:p>
    <w:p w14:paraId="29A9CF07" w14:textId="77777777" w:rsidR="000E5278" w:rsidRPr="0011404F" w:rsidRDefault="008E4774" w:rsidP="0011404F">
      <w:pPr>
        <w:spacing w:line="276" w:lineRule="auto"/>
        <w:ind w:left="284" w:hanging="284"/>
        <w:jc w:val="both"/>
        <w:rPr>
          <w:rFonts w:asciiTheme="minorHAnsi" w:eastAsia="Calibri" w:hAnsiTheme="minorHAnsi" w:cstheme="minorHAnsi"/>
          <w:i/>
          <w:szCs w:val="22"/>
          <w:lang w:eastAsia="en-US"/>
        </w:rPr>
      </w:pPr>
      <w:r w:rsidRPr="0011404F">
        <w:rPr>
          <w:rFonts w:asciiTheme="minorHAnsi" w:eastAsia="Calibri" w:hAnsiTheme="minorHAnsi" w:cstheme="minorHAnsi"/>
          <w:i/>
          <w:szCs w:val="22"/>
          <w:lang w:eastAsia="en-US"/>
        </w:rPr>
        <w:t xml:space="preserve">Artikel </w:t>
      </w:r>
      <w:r w:rsidR="001850E2" w:rsidRPr="0011404F">
        <w:rPr>
          <w:rFonts w:asciiTheme="minorHAnsi" w:eastAsia="Calibri" w:hAnsiTheme="minorHAnsi" w:cstheme="minorHAnsi"/>
          <w:i/>
          <w:szCs w:val="22"/>
          <w:lang w:eastAsia="en-US"/>
        </w:rPr>
        <w:t>15</w:t>
      </w:r>
    </w:p>
    <w:p w14:paraId="72781209" w14:textId="77777777" w:rsidR="000E5278" w:rsidRPr="0011404F" w:rsidRDefault="000639D4"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Partijen doen, </w:t>
      </w:r>
      <w:r w:rsidR="000E5278" w:rsidRPr="0011404F">
        <w:rPr>
          <w:rFonts w:asciiTheme="minorHAnsi" w:eastAsia="Calibri" w:hAnsiTheme="minorHAnsi" w:cstheme="minorHAnsi"/>
          <w:szCs w:val="22"/>
          <w:lang w:eastAsia="en-US"/>
        </w:rPr>
        <w:t>na de vestiging van vorenbedoelde zakelijke rechten, afstand van hun recht deze overeenkomst te ontbinden.</w:t>
      </w:r>
    </w:p>
    <w:p w14:paraId="0358E2F4" w14:textId="77777777" w:rsidR="000E5278" w:rsidRPr="0011404F" w:rsidRDefault="000E5278" w:rsidP="0011404F">
      <w:pPr>
        <w:spacing w:line="276" w:lineRule="auto"/>
        <w:ind w:left="284" w:hanging="284"/>
        <w:jc w:val="both"/>
        <w:rPr>
          <w:rFonts w:asciiTheme="minorHAnsi" w:eastAsia="Calibri" w:hAnsiTheme="minorHAnsi" w:cstheme="minorHAnsi"/>
          <w:szCs w:val="22"/>
          <w:lang w:eastAsia="en-US"/>
        </w:rPr>
      </w:pPr>
    </w:p>
    <w:p w14:paraId="04074B8A" w14:textId="77777777" w:rsidR="000E5278" w:rsidRPr="0011404F" w:rsidRDefault="000E5278" w:rsidP="0011404F">
      <w:pPr>
        <w:spacing w:line="276" w:lineRule="auto"/>
        <w:jc w:val="both"/>
        <w:rPr>
          <w:rFonts w:asciiTheme="minorHAnsi" w:eastAsia="Calibri" w:hAnsiTheme="minorHAnsi" w:cstheme="minorHAnsi"/>
          <w:szCs w:val="22"/>
          <w:u w:val="single"/>
          <w:lang w:eastAsia="en-US"/>
        </w:rPr>
      </w:pPr>
    </w:p>
    <w:p w14:paraId="26E996A5" w14:textId="77777777" w:rsidR="000E5278" w:rsidRPr="0011404F" w:rsidRDefault="000E527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Aldus in … </w:t>
      </w:r>
      <w:proofErr w:type="spellStart"/>
      <w:r w:rsidRPr="0011404F">
        <w:rPr>
          <w:rFonts w:asciiTheme="minorHAnsi" w:eastAsia="Calibri" w:hAnsiTheme="minorHAnsi" w:cstheme="minorHAnsi"/>
          <w:szCs w:val="22"/>
          <w:lang w:eastAsia="en-US"/>
        </w:rPr>
        <w:t>voud</w:t>
      </w:r>
      <w:proofErr w:type="spellEnd"/>
      <w:r w:rsidRPr="0011404F">
        <w:rPr>
          <w:rFonts w:asciiTheme="minorHAnsi" w:eastAsia="Calibri" w:hAnsiTheme="minorHAnsi" w:cstheme="minorHAnsi"/>
          <w:szCs w:val="22"/>
          <w:lang w:eastAsia="en-US"/>
        </w:rPr>
        <w:t xml:space="preserve"> ondertekend,</w:t>
      </w:r>
    </w:p>
    <w:p w14:paraId="6A45038B" w14:textId="77777777" w:rsidR="000E5278" w:rsidRPr="0011404F" w:rsidRDefault="000E5278" w:rsidP="0011404F">
      <w:pPr>
        <w:spacing w:line="276" w:lineRule="auto"/>
        <w:jc w:val="both"/>
        <w:rPr>
          <w:rFonts w:asciiTheme="minorHAnsi" w:eastAsia="Calibri" w:hAnsiTheme="minorHAnsi" w:cstheme="minorHAnsi"/>
          <w:szCs w:val="22"/>
          <w:lang w:eastAsia="en-US"/>
        </w:rPr>
      </w:pPr>
    </w:p>
    <w:p w14:paraId="74A5CFE6" w14:textId="77777777" w:rsidR="000E5278" w:rsidRPr="0011404F" w:rsidRDefault="000E5278" w:rsidP="0011404F">
      <w:pPr>
        <w:tabs>
          <w:tab w:val="left" w:pos="5103"/>
        </w:tabs>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Plaats:</w:t>
      </w:r>
    </w:p>
    <w:p w14:paraId="182593AF" w14:textId="77777777" w:rsidR="000E5278" w:rsidRDefault="000E5278" w:rsidP="0011404F">
      <w:pPr>
        <w:tabs>
          <w:tab w:val="left" w:pos="5103"/>
        </w:tabs>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Datum:</w:t>
      </w:r>
    </w:p>
    <w:p w14:paraId="749F4E0E" w14:textId="77777777" w:rsidR="00456A83" w:rsidRPr="0011404F" w:rsidRDefault="00456A83" w:rsidP="0011404F">
      <w:pPr>
        <w:tabs>
          <w:tab w:val="left" w:pos="5103"/>
        </w:tabs>
        <w:spacing w:line="276" w:lineRule="auto"/>
        <w:jc w:val="both"/>
        <w:rPr>
          <w:rFonts w:asciiTheme="minorHAnsi" w:eastAsia="Calibri" w:hAnsiTheme="minorHAnsi" w:cstheme="minorHAnsi"/>
          <w:szCs w:val="22"/>
          <w:lang w:eastAsia="en-US"/>
        </w:rPr>
      </w:pPr>
    </w:p>
    <w:p w14:paraId="1E8252BE" w14:textId="77777777" w:rsidR="000E5278" w:rsidRPr="0011404F" w:rsidRDefault="000E5278" w:rsidP="0011404F">
      <w:pPr>
        <w:tabs>
          <w:tab w:val="left" w:pos="5103"/>
        </w:tabs>
        <w:spacing w:line="276" w:lineRule="auto"/>
        <w:jc w:val="both"/>
        <w:rPr>
          <w:rFonts w:asciiTheme="minorHAnsi" w:eastAsia="Calibri" w:hAnsiTheme="minorHAnsi" w:cstheme="minorHAnsi"/>
          <w:szCs w:val="22"/>
          <w:u w:val="single"/>
          <w:lang w:eastAsia="en-US"/>
        </w:rPr>
      </w:pPr>
    </w:p>
    <w:p w14:paraId="08AD0CFB" w14:textId="77777777" w:rsidR="000E5278" w:rsidRPr="0011404F" w:rsidRDefault="000E5278" w:rsidP="0011404F">
      <w:pPr>
        <w:tabs>
          <w:tab w:val="left" w:pos="5103"/>
        </w:tabs>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t>………………………………………….</w:t>
      </w:r>
    </w:p>
    <w:p w14:paraId="71D7B75F" w14:textId="77777777" w:rsidR="00456A83" w:rsidRDefault="000E5278" w:rsidP="0011404F">
      <w:pPr>
        <w:tabs>
          <w:tab w:val="left" w:pos="5103"/>
        </w:tabs>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(opstalhouder)</w:t>
      </w:r>
    </w:p>
    <w:p w14:paraId="7BA2AE92" w14:textId="77777777" w:rsidR="00456A83" w:rsidRDefault="00456A83" w:rsidP="00456A83">
      <w:pPr>
        <w:spacing w:line="276" w:lineRule="auto"/>
        <w:jc w:val="both"/>
        <w:rPr>
          <w:rFonts w:asciiTheme="minorHAnsi" w:eastAsia="Calibri" w:hAnsiTheme="minorHAnsi" w:cstheme="minorHAnsi"/>
          <w:szCs w:val="22"/>
          <w:lang w:eastAsia="en-US"/>
        </w:rPr>
      </w:pPr>
    </w:p>
    <w:p w14:paraId="2B100902" w14:textId="77777777" w:rsidR="00456A83" w:rsidRDefault="00456A83" w:rsidP="00456A83">
      <w:pPr>
        <w:spacing w:line="276" w:lineRule="auto"/>
        <w:jc w:val="both"/>
        <w:rPr>
          <w:rFonts w:asciiTheme="minorHAnsi" w:eastAsia="Calibri" w:hAnsiTheme="minorHAnsi" w:cstheme="minorHAnsi"/>
          <w:szCs w:val="22"/>
          <w:lang w:eastAsia="en-US"/>
        </w:rPr>
      </w:pPr>
    </w:p>
    <w:p w14:paraId="21364FD8" w14:textId="77777777" w:rsidR="00456A83" w:rsidRPr="0011404F" w:rsidRDefault="00456A83" w:rsidP="00456A83">
      <w:pPr>
        <w:spacing w:line="276" w:lineRule="auto"/>
        <w:jc w:val="both"/>
        <w:rPr>
          <w:rFonts w:asciiTheme="minorHAnsi" w:eastAsia="Calibri" w:hAnsiTheme="minorHAnsi" w:cstheme="minorHAnsi"/>
          <w:szCs w:val="22"/>
          <w:lang w:eastAsia="en-US"/>
        </w:rPr>
      </w:pPr>
    </w:p>
    <w:p w14:paraId="3BA1DB33" w14:textId="77777777" w:rsidR="00456A83" w:rsidRPr="0011404F" w:rsidRDefault="00456A83" w:rsidP="00456A83">
      <w:pPr>
        <w:tabs>
          <w:tab w:val="left" w:pos="5103"/>
        </w:tabs>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Plaats:</w:t>
      </w:r>
    </w:p>
    <w:p w14:paraId="4B63032D" w14:textId="77777777" w:rsidR="00456A83" w:rsidRDefault="00456A83" w:rsidP="00456A83">
      <w:pPr>
        <w:tabs>
          <w:tab w:val="left" w:pos="5103"/>
        </w:tabs>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Datum:</w:t>
      </w:r>
    </w:p>
    <w:p w14:paraId="307DB269" w14:textId="77777777" w:rsidR="00456A83" w:rsidRPr="0011404F" w:rsidRDefault="00456A83" w:rsidP="00456A83">
      <w:pPr>
        <w:tabs>
          <w:tab w:val="left" w:pos="5103"/>
        </w:tabs>
        <w:spacing w:line="276" w:lineRule="auto"/>
        <w:jc w:val="both"/>
        <w:rPr>
          <w:rFonts w:asciiTheme="minorHAnsi" w:eastAsia="Calibri" w:hAnsiTheme="minorHAnsi" w:cstheme="minorHAnsi"/>
          <w:szCs w:val="22"/>
          <w:lang w:eastAsia="en-US"/>
        </w:rPr>
      </w:pPr>
    </w:p>
    <w:p w14:paraId="6132308C" w14:textId="77777777" w:rsidR="00456A83" w:rsidRPr="0011404F" w:rsidRDefault="00456A83" w:rsidP="00456A83">
      <w:pPr>
        <w:tabs>
          <w:tab w:val="left" w:pos="5103"/>
        </w:tabs>
        <w:spacing w:line="276" w:lineRule="auto"/>
        <w:jc w:val="both"/>
        <w:rPr>
          <w:rFonts w:asciiTheme="minorHAnsi" w:eastAsia="Calibri" w:hAnsiTheme="minorHAnsi" w:cstheme="minorHAnsi"/>
          <w:szCs w:val="22"/>
          <w:u w:val="single"/>
          <w:lang w:eastAsia="en-US"/>
        </w:rPr>
      </w:pPr>
    </w:p>
    <w:p w14:paraId="5D7D52DC" w14:textId="77777777" w:rsidR="00456A83" w:rsidRPr="0011404F" w:rsidRDefault="00456A83" w:rsidP="00456A83">
      <w:pPr>
        <w:tabs>
          <w:tab w:val="left" w:pos="5103"/>
        </w:tabs>
        <w:spacing w:line="276" w:lineRule="auto"/>
        <w:jc w:val="both"/>
        <w:rPr>
          <w:rFonts w:asciiTheme="minorHAnsi" w:eastAsia="Calibri" w:hAnsiTheme="minorHAnsi" w:cstheme="minorHAnsi"/>
          <w:szCs w:val="22"/>
          <w:u w:val="single"/>
          <w:lang w:eastAsia="en-US"/>
        </w:rPr>
      </w:pPr>
      <w:r w:rsidRPr="0011404F">
        <w:rPr>
          <w:rFonts w:asciiTheme="minorHAnsi" w:eastAsia="Calibri" w:hAnsiTheme="minorHAnsi" w:cstheme="minorHAnsi"/>
          <w:szCs w:val="22"/>
          <w:u w:val="single"/>
          <w:lang w:eastAsia="en-US"/>
        </w:rPr>
        <w:t>………………………………………….</w:t>
      </w:r>
    </w:p>
    <w:p w14:paraId="2BE0A042" w14:textId="77777777" w:rsidR="000E5278" w:rsidRPr="0011404F" w:rsidRDefault="0011404F" w:rsidP="00456A83">
      <w:pPr>
        <w:tabs>
          <w:tab w:val="left" w:pos="5103"/>
        </w:tabs>
        <w:spacing w:line="276" w:lineRule="auto"/>
        <w:jc w:val="both"/>
        <w:rPr>
          <w:rFonts w:asciiTheme="minorHAnsi" w:eastAsia="Calibri" w:hAnsiTheme="minorHAnsi" w:cstheme="minorHAnsi"/>
          <w:szCs w:val="22"/>
          <w:lang w:eastAsia="en-US"/>
        </w:rPr>
      </w:pPr>
      <w:r>
        <w:rPr>
          <w:rFonts w:asciiTheme="minorHAnsi" w:eastAsia="Calibri" w:hAnsiTheme="minorHAnsi" w:cstheme="minorHAnsi"/>
          <w:szCs w:val="22"/>
          <w:lang w:eastAsia="en-US"/>
        </w:rPr>
        <w:t>(grondeigenaar)</w:t>
      </w:r>
    </w:p>
    <w:p w14:paraId="6370D1C0" w14:textId="77777777" w:rsidR="000E5278" w:rsidRDefault="000E5278" w:rsidP="0011404F">
      <w:pPr>
        <w:spacing w:line="276" w:lineRule="auto"/>
        <w:jc w:val="both"/>
        <w:rPr>
          <w:rFonts w:asciiTheme="minorHAnsi" w:eastAsia="Calibri" w:hAnsiTheme="minorHAnsi" w:cstheme="minorHAnsi"/>
          <w:szCs w:val="22"/>
          <w:lang w:eastAsia="en-US"/>
        </w:rPr>
      </w:pPr>
    </w:p>
    <w:p w14:paraId="7A2BA16A" w14:textId="77777777" w:rsidR="00F310E0" w:rsidRDefault="00F310E0" w:rsidP="0011404F">
      <w:pPr>
        <w:spacing w:line="276" w:lineRule="auto"/>
        <w:jc w:val="both"/>
        <w:rPr>
          <w:rFonts w:asciiTheme="minorHAnsi" w:eastAsia="Calibri" w:hAnsiTheme="minorHAnsi" w:cstheme="minorHAnsi"/>
          <w:szCs w:val="22"/>
          <w:lang w:eastAsia="en-US"/>
        </w:rPr>
      </w:pPr>
    </w:p>
    <w:p w14:paraId="76DC6A92" w14:textId="77777777" w:rsidR="00F310E0" w:rsidRPr="0011404F" w:rsidRDefault="00F310E0" w:rsidP="0011404F">
      <w:pPr>
        <w:spacing w:line="276" w:lineRule="auto"/>
        <w:jc w:val="both"/>
        <w:rPr>
          <w:rFonts w:asciiTheme="minorHAnsi" w:eastAsia="Calibri" w:hAnsiTheme="minorHAnsi" w:cstheme="minorHAnsi"/>
          <w:szCs w:val="22"/>
          <w:lang w:eastAsia="en-US"/>
        </w:rPr>
      </w:pPr>
    </w:p>
    <w:p w14:paraId="00F1680A" w14:textId="77777777" w:rsidR="000E5278" w:rsidRPr="0011404F" w:rsidRDefault="003D0658" w:rsidP="0011404F">
      <w:pPr>
        <w:spacing w:line="276" w:lineRule="auto"/>
        <w:jc w:val="both"/>
        <w:rPr>
          <w:rFonts w:asciiTheme="minorHAnsi" w:eastAsia="Calibri" w:hAnsiTheme="minorHAnsi" w:cstheme="minorHAnsi"/>
          <w:b/>
          <w:szCs w:val="22"/>
          <w:u w:val="single"/>
          <w:lang w:eastAsia="en-US"/>
        </w:rPr>
      </w:pPr>
      <w:r w:rsidRPr="0011404F">
        <w:rPr>
          <w:rFonts w:asciiTheme="minorHAnsi" w:eastAsia="Calibri" w:hAnsiTheme="minorHAnsi" w:cstheme="minorHAnsi"/>
          <w:b/>
          <w:szCs w:val="22"/>
          <w:u w:val="single"/>
          <w:lang w:eastAsia="en-US"/>
        </w:rPr>
        <w:t>BIJLAGEN</w:t>
      </w:r>
    </w:p>
    <w:p w14:paraId="48310AFE" w14:textId="77777777" w:rsidR="003D0658" w:rsidRPr="0011404F" w:rsidRDefault="003D0658" w:rsidP="0011404F">
      <w:pPr>
        <w:spacing w:line="276" w:lineRule="auto"/>
        <w:jc w:val="both"/>
        <w:rPr>
          <w:rFonts w:asciiTheme="minorHAnsi" w:eastAsia="Calibri" w:hAnsiTheme="minorHAnsi" w:cstheme="minorHAnsi"/>
          <w:szCs w:val="22"/>
          <w:lang w:eastAsia="en-US"/>
        </w:rPr>
      </w:pPr>
      <w:r w:rsidRPr="0011404F">
        <w:rPr>
          <w:rFonts w:asciiTheme="minorHAnsi" w:eastAsia="Calibri" w:hAnsiTheme="minorHAnsi" w:cstheme="minorHAnsi"/>
          <w:szCs w:val="22"/>
          <w:lang w:eastAsia="en-US"/>
        </w:rPr>
        <w:t xml:space="preserve">Omschrijving werk tekeningen, kaarten, kadastrale kaart (zie hierboven) </w:t>
      </w:r>
    </w:p>
    <w:p w14:paraId="1C7F976E" w14:textId="77777777" w:rsidR="00BE4498" w:rsidRPr="0011404F" w:rsidRDefault="000E5278" w:rsidP="0011404F">
      <w:pPr>
        <w:spacing w:line="276" w:lineRule="auto"/>
        <w:jc w:val="both"/>
        <w:rPr>
          <w:rFonts w:asciiTheme="minorHAnsi" w:hAnsiTheme="minorHAnsi" w:cstheme="minorHAnsi"/>
          <w:szCs w:val="22"/>
        </w:rPr>
      </w:pPr>
      <w:r w:rsidRPr="0011404F">
        <w:rPr>
          <w:rFonts w:asciiTheme="minorHAnsi" w:eastAsia="Calibri" w:hAnsiTheme="minorHAnsi" w:cstheme="minorHAnsi"/>
          <w:szCs w:val="22"/>
          <w:lang w:eastAsia="en-US"/>
        </w:rPr>
        <w:t xml:space="preserve">Specificatie van de ten tijde van de ondertekening door partijen vastgestelde schade. </w:t>
      </w:r>
    </w:p>
    <w:sectPr w:rsidR="00BE4498" w:rsidRPr="0011404F" w:rsidSect="00923D2D">
      <w:headerReference w:type="default" r:id="rId11"/>
      <w:footerReference w:type="default" r:id="rId12"/>
      <w:pgSz w:w="11906" w:h="16838"/>
      <w:pgMar w:top="2410"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7CD647" w14:textId="77777777" w:rsidR="00346CD0" w:rsidRDefault="00346CD0" w:rsidP="000E5278">
      <w:pPr>
        <w:spacing w:line="240" w:lineRule="auto"/>
      </w:pPr>
      <w:r>
        <w:separator/>
      </w:r>
    </w:p>
  </w:endnote>
  <w:endnote w:type="continuationSeparator" w:id="0">
    <w:p w14:paraId="65C16A8D" w14:textId="77777777" w:rsidR="00346CD0" w:rsidRDefault="00346CD0" w:rsidP="000E5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2610368"/>
      <w:docPartObj>
        <w:docPartGallery w:val="Page Numbers (Bottom of Page)"/>
        <w:docPartUnique/>
      </w:docPartObj>
    </w:sdtPr>
    <w:sdtEndPr>
      <w:rPr>
        <w:rFonts w:asciiTheme="minorHAnsi" w:hAnsiTheme="minorHAnsi" w:cstheme="minorHAnsi"/>
        <w:sz w:val="20"/>
        <w:szCs w:val="20"/>
      </w:rPr>
    </w:sdtEndPr>
    <w:sdtContent>
      <w:p w14:paraId="594D8CA6" w14:textId="77777777" w:rsidR="00DA6B21" w:rsidRPr="0081327D" w:rsidRDefault="00DA6B21" w:rsidP="00DA6B21">
        <w:pPr>
          <w:pStyle w:val="Voettekst"/>
          <w:jc w:val="right"/>
          <w:rPr>
            <w:rFonts w:asciiTheme="minorHAnsi" w:hAnsiTheme="minorHAnsi" w:cstheme="minorHAnsi"/>
            <w:sz w:val="20"/>
            <w:szCs w:val="20"/>
          </w:rPr>
        </w:pPr>
        <w:r w:rsidRPr="0081327D">
          <w:rPr>
            <w:rFonts w:asciiTheme="minorHAnsi" w:hAnsiTheme="minorHAnsi" w:cstheme="minorHAnsi"/>
            <w:sz w:val="20"/>
            <w:szCs w:val="20"/>
          </w:rPr>
          <w:fldChar w:fldCharType="begin"/>
        </w:r>
        <w:r w:rsidRPr="0081327D">
          <w:rPr>
            <w:rFonts w:asciiTheme="minorHAnsi" w:hAnsiTheme="minorHAnsi" w:cstheme="minorHAnsi"/>
            <w:sz w:val="20"/>
            <w:szCs w:val="20"/>
          </w:rPr>
          <w:instrText>PAGE   \* MERGEFORMAT</w:instrText>
        </w:r>
        <w:r w:rsidRPr="0081327D">
          <w:rPr>
            <w:rFonts w:asciiTheme="minorHAnsi" w:hAnsiTheme="minorHAnsi" w:cstheme="minorHAnsi"/>
            <w:sz w:val="20"/>
            <w:szCs w:val="20"/>
          </w:rPr>
          <w:fldChar w:fldCharType="separate"/>
        </w:r>
        <w:r w:rsidRPr="0081327D">
          <w:rPr>
            <w:rFonts w:asciiTheme="minorHAnsi" w:hAnsiTheme="minorHAnsi" w:cstheme="minorHAnsi"/>
            <w:sz w:val="20"/>
            <w:szCs w:val="20"/>
          </w:rPr>
          <w:t>2</w:t>
        </w:r>
        <w:r w:rsidRPr="0081327D">
          <w:rPr>
            <w:rFonts w:asciiTheme="minorHAnsi" w:hAnsiTheme="minorHAnsi" w:cstheme="minorHAns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2EDB0" w14:textId="77777777" w:rsidR="00346CD0" w:rsidRDefault="00346CD0" w:rsidP="000E5278">
      <w:pPr>
        <w:spacing w:line="240" w:lineRule="auto"/>
      </w:pPr>
      <w:r>
        <w:separator/>
      </w:r>
    </w:p>
  </w:footnote>
  <w:footnote w:type="continuationSeparator" w:id="0">
    <w:p w14:paraId="4C0E13BA" w14:textId="77777777" w:rsidR="00346CD0" w:rsidRDefault="00346CD0" w:rsidP="000E5278">
      <w:pPr>
        <w:spacing w:line="240" w:lineRule="auto"/>
      </w:pPr>
      <w:r>
        <w:continuationSeparator/>
      </w:r>
    </w:p>
  </w:footnote>
  <w:footnote w:id="1">
    <w:p w14:paraId="2BE0925E" w14:textId="77777777" w:rsidR="000E5278" w:rsidRPr="00F310E0" w:rsidRDefault="000E5278" w:rsidP="000E5278">
      <w:pPr>
        <w:pStyle w:val="Voetnoottekst"/>
        <w:rPr>
          <w:rFonts w:asciiTheme="minorHAnsi" w:hAnsiTheme="minorHAnsi" w:cstheme="minorHAnsi"/>
        </w:rPr>
      </w:pPr>
      <w:r w:rsidRPr="00F310E0">
        <w:rPr>
          <w:rStyle w:val="Voetnootmarkering"/>
          <w:rFonts w:asciiTheme="minorHAnsi" w:hAnsiTheme="minorHAnsi" w:cstheme="minorHAnsi"/>
        </w:rPr>
        <w:footnoteRef/>
      </w:r>
      <w:r w:rsidRPr="00F310E0">
        <w:rPr>
          <w:rFonts w:asciiTheme="minorHAnsi" w:hAnsiTheme="minorHAnsi" w:cstheme="minorHAnsi"/>
        </w:rPr>
        <w:t xml:space="preserve"> Omschrijven bovengronds of ondergronds en 110, 150, 220 of 380 kV.</w:t>
      </w:r>
    </w:p>
  </w:footnote>
  <w:footnote w:id="2">
    <w:p w14:paraId="615BDE7D" w14:textId="77777777" w:rsidR="000E5278" w:rsidRPr="00F310E0" w:rsidRDefault="000E5278" w:rsidP="000E5278">
      <w:pPr>
        <w:pStyle w:val="Voetnoottekst"/>
        <w:rPr>
          <w:rFonts w:asciiTheme="minorHAnsi" w:hAnsiTheme="minorHAnsi" w:cstheme="minorHAnsi"/>
        </w:rPr>
      </w:pPr>
      <w:r w:rsidRPr="00F310E0">
        <w:rPr>
          <w:rStyle w:val="Voetnootmarkering"/>
          <w:rFonts w:asciiTheme="minorHAnsi" w:hAnsiTheme="minorHAnsi" w:cstheme="minorHAnsi"/>
        </w:rPr>
        <w:footnoteRef/>
      </w:r>
      <w:r w:rsidRPr="00F310E0">
        <w:rPr>
          <w:rFonts w:asciiTheme="minorHAnsi" w:hAnsiTheme="minorHAnsi" w:cstheme="minorHAnsi"/>
        </w:rPr>
        <w:t xml:space="preserve"> Eventueel toevoegen de naam van echtgenoot ingeval van benodigde toestemming als bedoeld in art. 1:88 BW.</w:t>
      </w:r>
    </w:p>
  </w:footnote>
  <w:footnote w:id="3">
    <w:p w14:paraId="1C73400C" w14:textId="77777777" w:rsidR="000E5278" w:rsidRPr="00F310E0" w:rsidRDefault="000E5278" w:rsidP="000E5278">
      <w:pPr>
        <w:pStyle w:val="Voetnoottekst"/>
        <w:rPr>
          <w:rFonts w:asciiTheme="minorHAnsi" w:hAnsiTheme="minorHAnsi" w:cstheme="minorHAnsi"/>
        </w:rPr>
      </w:pPr>
      <w:r w:rsidRPr="00F310E0">
        <w:rPr>
          <w:rStyle w:val="Voetnootmarkering"/>
          <w:rFonts w:asciiTheme="minorHAnsi" w:hAnsiTheme="minorHAnsi" w:cstheme="minorHAnsi"/>
        </w:rPr>
        <w:footnoteRef/>
      </w:r>
      <w:r w:rsidRPr="00F310E0">
        <w:rPr>
          <w:rFonts w:asciiTheme="minorHAnsi" w:hAnsiTheme="minorHAnsi" w:cstheme="minorHAnsi"/>
        </w:rPr>
        <w:t xml:space="preserve"> In het basisdocument niet toevoegen of eigenaar tevens gebruiker is.</w:t>
      </w:r>
    </w:p>
  </w:footnote>
  <w:footnote w:id="4">
    <w:p w14:paraId="0C6CCFA6" w14:textId="77777777" w:rsidR="000E5278" w:rsidRPr="00F310E0" w:rsidRDefault="000E5278" w:rsidP="000E5278">
      <w:pPr>
        <w:pStyle w:val="Voetnoottekst"/>
        <w:rPr>
          <w:rFonts w:asciiTheme="minorHAnsi" w:hAnsiTheme="minorHAnsi" w:cstheme="minorHAnsi"/>
        </w:rPr>
      </w:pPr>
      <w:r w:rsidRPr="00F310E0">
        <w:rPr>
          <w:rStyle w:val="Voetnootmarkering"/>
          <w:rFonts w:asciiTheme="minorHAnsi" w:hAnsiTheme="minorHAnsi" w:cstheme="minorHAnsi"/>
        </w:rPr>
        <w:footnoteRef/>
      </w:r>
      <w:r w:rsidRPr="00F310E0">
        <w:rPr>
          <w:rFonts w:asciiTheme="minorHAnsi" w:hAnsiTheme="minorHAnsi" w:cstheme="minorHAnsi"/>
        </w:rPr>
        <w:t xml:space="preserve"> Zie voetnoot 1.</w:t>
      </w:r>
    </w:p>
  </w:footnote>
  <w:footnote w:id="5">
    <w:p w14:paraId="4566CB20" w14:textId="77777777" w:rsidR="000E5278" w:rsidRPr="00F310E0" w:rsidRDefault="000E5278" w:rsidP="000E5278">
      <w:pPr>
        <w:pStyle w:val="Voetnoottekst"/>
        <w:rPr>
          <w:rFonts w:asciiTheme="minorHAnsi" w:hAnsiTheme="minorHAnsi" w:cstheme="minorHAnsi"/>
        </w:rPr>
      </w:pPr>
      <w:r w:rsidRPr="00F310E0">
        <w:rPr>
          <w:rStyle w:val="Voetnootmarkering"/>
          <w:rFonts w:asciiTheme="minorHAnsi" w:hAnsiTheme="minorHAnsi" w:cstheme="minorHAnsi"/>
        </w:rPr>
        <w:footnoteRef/>
      </w:r>
      <w:r w:rsidRPr="00F310E0">
        <w:rPr>
          <w:rFonts w:asciiTheme="minorHAnsi" w:hAnsiTheme="minorHAnsi" w:cstheme="minorHAnsi"/>
        </w:rPr>
        <w:t xml:space="preserve"> Aanvullende overwegingen kunnen worden toegevoegd. </w:t>
      </w:r>
    </w:p>
  </w:footnote>
  <w:footnote w:id="6">
    <w:p w14:paraId="138B70D5" w14:textId="77777777" w:rsidR="000E5278" w:rsidRPr="00F310E0" w:rsidRDefault="000E5278" w:rsidP="000E5278">
      <w:pPr>
        <w:pStyle w:val="Voetnoottekst"/>
        <w:rPr>
          <w:rFonts w:asciiTheme="minorHAnsi" w:hAnsiTheme="minorHAnsi" w:cstheme="minorHAnsi"/>
        </w:rPr>
      </w:pPr>
      <w:r w:rsidRPr="00F310E0">
        <w:rPr>
          <w:rStyle w:val="Voetnootmarkering"/>
          <w:rFonts w:asciiTheme="minorHAnsi" w:hAnsiTheme="minorHAnsi" w:cstheme="minorHAnsi"/>
        </w:rPr>
        <w:footnoteRef/>
      </w:r>
      <w:r w:rsidRPr="00F310E0">
        <w:rPr>
          <w:rFonts w:asciiTheme="minorHAnsi" w:hAnsiTheme="minorHAnsi" w:cstheme="minorHAnsi"/>
        </w:rPr>
        <w:t xml:space="preserve"> De beschreven diepte geldt voor een ondergrondse leiding. Bij een bovengrondse leiding zou een minimale hoogte van de bedrading overeengekomen kunnen worden.</w:t>
      </w:r>
    </w:p>
  </w:footnote>
  <w:footnote w:id="7">
    <w:p w14:paraId="67744590" w14:textId="77777777" w:rsidR="000E5278" w:rsidRPr="00F310E0" w:rsidRDefault="000E5278" w:rsidP="000E5278">
      <w:pPr>
        <w:pStyle w:val="Voetnoottekst"/>
        <w:rPr>
          <w:rFonts w:asciiTheme="minorHAnsi" w:hAnsiTheme="minorHAnsi" w:cstheme="minorHAnsi"/>
        </w:rPr>
      </w:pPr>
      <w:r w:rsidRPr="00F310E0">
        <w:rPr>
          <w:rStyle w:val="Voetnootmarkering"/>
          <w:rFonts w:asciiTheme="minorHAnsi" w:hAnsiTheme="minorHAnsi" w:cstheme="minorHAnsi"/>
        </w:rPr>
        <w:footnoteRef/>
      </w:r>
      <w:r w:rsidRPr="00F310E0">
        <w:rPr>
          <w:rFonts w:asciiTheme="minorHAnsi" w:hAnsiTheme="minorHAnsi" w:cstheme="minorHAnsi"/>
        </w:rPr>
        <w:t xml:space="preserve"> Het overeenkomen van een zakelijk recht van uitweg is facultatief. Per geval dient te worden beoordeeld of hieraan behoefte bestaat.</w:t>
      </w:r>
    </w:p>
  </w:footnote>
  <w:footnote w:id="8">
    <w:p w14:paraId="729D8944" w14:textId="77777777" w:rsidR="000E5278" w:rsidRDefault="000E5278" w:rsidP="000E5278">
      <w:pPr>
        <w:pStyle w:val="Voetnoottekst"/>
      </w:pPr>
      <w:r w:rsidRPr="00F310E0">
        <w:rPr>
          <w:rStyle w:val="Voetnootmarkering"/>
          <w:rFonts w:asciiTheme="minorHAnsi" w:hAnsiTheme="minorHAnsi" w:cstheme="minorHAnsi"/>
        </w:rPr>
        <w:footnoteRef/>
      </w:r>
      <w:r w:rsidRPr="00F310E0">
        <w:rPr>
          <w:rFonts w:asciiTheme="minorHAnsi" w:hAnsiTheme="minorHAnsi" w:cstheme="minorHAnsi"/>
        </w:rPr>
        <w:t xml:space="preserve"> Zie voetnoot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000FF" w14:textId="77777777" w:rsidR="004E4F69" w:rsidRDefault="004E4F69">
    <w:pPr>
      <w:pStyle w:val="Koptekst"/>
      <w:jc w:val="right"/>
    </w:pPr>
  </w:p>
  <w:p w14:paraId="0FB33AE3" w14:textId="77777777" w:rsidR="004E4F69" w:rsidRDefault="004E4F6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366A6"/>
    <w:multiLevelType w:val="hybridMultilevel"/>
    <w:tmpl w:val="84507402"/>
    <w:lvl w:ilvl="0" w:tplc="04130001">
      <w:start w:val="1"/>
      <w:numFmt w:val="bullet"/>
      <w:lvlText w:val=""/>
      <w:lvlJc w:val="left"/>
      <w:pPr>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15:restartNumberingAfterBreak="0">
    <w:nsid w:val="1F040F54"/>
    <w:multiLevelType w:val="hybridMultilevel"/>
    <w:tmpl w:val="CC580AB6"/>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416030"/>
    <w:multiLevelType w:val="hybridMultilevel"/>
    <w:tmpl w:val="DE085B5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3" w15:restartNumberingAfterBreak="0">
    <w:nsid w:val="4A183553"/>
    <w:multiLevelType w:val="hybridMultilevel"/>
    <w:tmpl w:val="E8FE118C"/>
    <w:lvl w:ilvl="0" w:tplc="0413000F">
      <w:start w:val="1"/>
      <w:numFmt w:val="decimal"/>
      <w:lvlText w:val="%1."/>
      <w:lvlJc w:val="left"/>
      <w:pPr>
        <w:ind w:left="720" w:hanging="360"/>
      </w:pPr>
    </w:lvl>
    <w:lvl w:ilvl="1" w:tplc="04130019">
      <w:start w:val="1"/>
      <w:numFmt w:val="decimal"/>
      <w:lvlText w:val="%2."/>
      <w:lvlJc w:val="left"/>
      <w:pPr>
        <w:tabs>
          <w:tab w:val="num" w:pos="1440"/>
        </w:tabs>
        <w:ind w:left="1440" w:hanging="360"/>
      </w:pPr>
    </w:lvl>
    <w:lvl w:ilvl="2" w:tplc="0413001B">
      <w:start w:val="1"/>
      <w:numFmt w:val="decimal"/>
      <w:lvlText w:val="%3."/>
      <w:lvlJc w:val="left"/>
      <w:pPr>
        <w:tabs>
          <w:tab w:val="num" w:pos="2160"/>
        </w:tabs>
        <w:ind w:left="2160" w:hanging="360"/>
      </w:pPr>
    </w:lvl>
    <w:lvl w:ilvl="3" w:tplc="0413000F">
      <w:start w:val="1"/>
      <w:numFmt w:val="decimal"/>
      <w:lvlText w:val="%4."/>
      <w:lvlJc w:val="left"/>
      <w:pPr>
        <w:tabs>
          <w:tab w:val="num" w:pos="2880"/>
        </w:tabs>
        <w:ind w:left="2880" w:hanging="360"/>
      </w:pPr>
    </w:lvl>
    <w:lvl w:ilvl="4" w:tplc="04130019">
      <w:start w:val="1"/>
      <w:numFmt w:val="decimal"/>
      <w:lvlText w:val="%5."/>
      <w:lvlJc w:val="left"/>
      <w:pPr>
        <w:tabs>
          <w:tab w:val="num" w:pos="3600"/>
        </w:tabs>
        <w:ind w:left="3600" w:hanging="360"/>
      </w:pPr>
    </w:lvl>
    <w:lvl w:ilvl="5" w:tplc="0413001B">
      <w:start w:val="1"/>
      <w:numFmt w:val="decimal"/>
      <w:lvlText w:val="%6."/>
      <w:lvlJc w:val="left"/>
      <w:pPr>
        <w:tabs>
          <w:tab w:val="num" w:pos="4320"/>
        </w:tabs>
        <w:ind w:left="4320" w:hanging="360"/>
      </w:pPr>
    </w:lvl>
    <w:lvl w:ilvl="6" w:tplc="0413000F">
      <w:start w:val="1"/>
      <w:numFmt w:val="decimal"/>
      <w:lvlText w:val="%7."/>
      <w:lvlJc w:val="left"/>
      <w:pPr>
        <w:tabs>
          <w:tab w:val="num" w:pos="5040"/>
        </w:tabs>
        <w:ind w:left="5040" w:hanging="360"/>
      </w:pPr>
    </w:lvl>
    <w:lvl w:ilvl="7" w:tplc="04130019">
      <w:start w:val="1"/>
      <w:numFmt w:val="decimal"/>
      <w:lvlText w:val="%8."/>
      <w:lvlJc w:val="left"/>
      <w:pPr>
        <w:tabs>
          <w:tab w:val="num" w:pos="5760"/>
        </w:tabs>
        <w:ind w:left="5760" w:hanging="360"/>
      </w:pPr>
    </w:lvl>
    <w:lvl w:ilvl="8" w:tplc="0413001B">
      <w:start w:val="1"/>
      <w:numFmt w:val="decimal"/>
      <w:lvlText w:val="%9."/>
      <w:lvlJc w:val="left"/>
      <w:pPr>
        <w:tabs>
          <w:tab w:val="num" w:pos="6480"/>
        </w:tabs>
        <w:ind w:left="6480" w:hanging="360"/>
      </w:pPr>
    </w:lvl>
  </w:abstractNum>
  <w:abstractNum w:abstractNumId="4" w15:restartNumberingAfterBreak="0">
    <w:nsid w:val="4B12262E"/>
    <w:multiLevelType w:val="hybridMultilevel"/>
    <w:tmpl w:val="D7C2E130"/>
    <w:lvl w:ilvl="0" w:tplc="04130001">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7A7351E5"/>
    <w:multiLevelType w:val="multilevel"/>
    <w:tmpl w:val="EAD233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278"/>
    <w:rsid w:val="000639D4"/>
    <w:rsid w:val="000D1533"/>
    <w:rsid w:val="000E5278"/>
    <w:rsid w:val="0011404F"/>
    <w:rsid w:val="001850E2"/>
    <w:rsid w:val="001C06F5"/>
    <w:rsid w:val="001D6170"/>
    <w:rsid w:val="00275D4F"/>
    <w:rsid w:val="002E62A4"/>
    <w:rsid w:val="00346CD0"/>
    <w:rsid w:val="003A4EDA"/>
    <w:rsid w:val="003A50B7"/>
    <w:rsid w:val="003D0658"/>
    <w:rsid w:val="00456A83"/>
    <w:rsid w:val="00467DD8"/>
    <w:rsid w:val="004E4F69"/>
    <w:rsid w:val="0052510C"/>
    <w:rsid w:val="0054069F"/>
    <w:rsid w:val="005410A2"/>
    <w:rsid w:val="005804A5"/>
    <w:rsid w:val="00590DD5"/>
    <w:rsid w:val="00592A48"/>
    <w:rsid w:val="005B3F44"/>
    <w:rsid w:val="00643189"/>
    <w:rsid w:val="00774196"/>
    <w:rsid w:val="0081327D"/>
    <w:rsid w:val="00837B97"/>
    <w:rsid w:val="00864249"/>
    <w:rsid w:val="008C7E7E"/>
    <w:rsid w:val="008D2146"/>
    <w:rsid w:val="008E26E1"/>
    <w:rsid w:val="008E4774"/>
    <w:rsid w:val="00923D2D"/>
    <w:rsid w:val="00933D53"/>
    <w:rsid w:val="009C26D9"/>
    <w:rsid w:val="009C6B32"/>
    <w:rsid w:val="009E36B1"/>
    <w:rsid w:val="00A36526"/>
    <w:rsid w:val="00AA2250"/>
    <w:rsid w:val="00BE4498"/>
    <w:rsid w:val="00C222BD"/>
    <w:rsid w:val="00C2231F"/>
    <w:rsid w:val="00C31553"/>
    <w:rsid w:val="00C672F0"/>
    <w:rsid w:val="00C8128C"/>
    <w:rsid w:val="00D863FE"/>
    <w:rsid w:val="00DA6B21"/>
    <w:rsid w:val="00DE6E62"/>
    <w:rsid w:val="00E40B53"/>
    <w:rsid w:val="00E67023"/>
    <w:rsid w:val="00EA0735"/>
    <w:rsid w:val="00ED77F3"/>
    <w:rsid w:val="00F310E0"/>
    <w:rsid w:val="00F964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A0BA3"/>
  <w15:docId w15:val="{96045926-87E6-4725-99F0-CC31E4A0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40" w:line="480" w:lineRule="auto"/>
        <w:ind w:firstLine="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E5278"/>
    <w:pPr>
      <w:spacing w:after="0" w:line="320" w:lineRule="atLeast"/>
      <w:ind w:firstLine="0"/>
    </w:pPr>
    <w:rPr>
      <w:rFonts w:ascii="Arial" w:eastAsia="Times New Roman" w:hAnsi="Arial" w:cs="Times New Roman"/>
      <w:szCs w:val="24"/>
      <w:lang w:val="nl-NL" w:eastAsia="nl-NL" w:bidi="ar-SA"/>
    </w:rPr>
  </w:style>
  <w:style w:type="paragraph" w:styleId="Kop1">
    <w:name w:val="heading 1"/>
    <w:basedOn w:val="Standaard"/>
    <w:next w:val="Standaard"/>
    <w:link w:val="Kop1Char"/>
    <w:uiPriority w:val="9"/>
    <w:qFormat/>
    <w:rsid w:val="0052510C"/>
    <w:pPr>
      <w:spacing w:before="600" w:line="360" w:lineRule="auto"/>
      <w:outlineLvl w:val="0"/>
    </w:pPr>
    <w:rPr>
      <w:rFonts w:asciiTheme="majorHAnsi" w:eastAsiaTheme="majorEastAsia" w:hAnsiTheme="majorHAnsi" w:cstheme="majorBidi"/>
      <w:b/>
      <w:bCs/>
      <w:i/>
      <w:iCs/>
      <w:sz w:val="32"/>
      <w:szCs w:val="32"/>
    </w:rPr>
  </w:style>
  <w:style w:type="paragraph" w:styleId="Kop2">
    <w:name w:val="heading 2"/>
    <w:basedOn w:val="Standaard"/>
    <w:next w:val="Standaard"/>
    <w:link w:val="Kop2Char"/>
    <w:uiPriority w:val="9"/>
    <w:semiHidden/>
    <w:unhideWhenUsed/>
    <w:qFormat/>
    <w:rsid w:val="0052510C"/>
    <w:pPr>
      <w:spacing w:before="320" w:line="360" w:lineRule="auto"/>
      <w:outlineLvl w:val="1"/>
    </w:pPr>
    <w:rPr>
      <w:rFonts w:asciiTheme="majorHAnsi" w:eastAsiaTheme="majorEastAsia" w:hAnsiTheme="majorHAnsi" w:cstheme="majorBidi"/>
      <w:b/>
      <w:bCs/>
      <w:i/>
      <w:iCs/>
      <w:sz w:val="28"/>
      <w:szCs w:val="28"/>
    </w:rPr>
  </w:style>
  <w:style w:type="paragraph" w:styleId="Kop3">
    <w:name w:val="heading 3"/>
    <w:basedOn w:val="Standaard"/>
    <w:next w:val="Standaard"/>
    <w:link w:val="Kop3Char"/>
    <w:uiPriority w:val="9"/>
    <w:semiHidden/>
    <w:unhideWhenUsed/>
    <w:qFormat/>
    <w:rsid w:val="0052510C"/>
    <w:pPr>
      <w:spacing w:before="320" w:line="360" w:lineRule="auto"/>
      <w:outlineLvl w:val="2"/>
    </w:pPr>
    <w:rPr>
      <w:rFonts w:asciiTheme="majorHAnsi" w:eastAsiaTheme="majorEastAsia" w:hAnsiTheme="majorHAnsi" w:cstheme="majorBidi"/>
      <w:b/>
      <w:bCs/>
      <w:i/>
      <w:iCs/>
      <w:sz w:val="26"/>
      <w:szCs w:val="26"/>
    </w:rPr>
  </w:style>
  <w:style w:type="paragraph" w:styleId="Kop4">
    <w:name w:val="heading 4"/>
    <w:basedOn w:val="Standaard"/>
    <w:next w:val="Standaard"/>
    <w:link w:val="Kop4Char"/>
    <w:uiPriority w:val="9"/>
    <w:semiHidden/>
    <w:unhideWhenUsed/>
    <w:qFormat/>
    <w:rsid w:val="0052510C"/>
    <w:pPr>
      <w:spacing w:before="280" w:line="360" w:lineRule="auto"/>
      <w:outlineLvl w:val="3"/>
    </w:pPr>
    <w:rPr>
      <w:rFonts w:asciiTheme="majorHAnsi" w:eastAsiaTheme="majorEastAsia" w:hAnsiTheme="majorHAnsi" w:cstheme="majorBidi"/>
      <w:b/>
      <w:bCs/>
      <w:i/>
      <w:iCs/>
      <w:sz w:val="24"/>
    </w:rPr>
  </w:style>
  <w:style w:type="paragraph" w:styleId="Kop5">
    <w:name w:val="heading 5"/>
    <w:basedOn w:val="Standaard"/>
    <w:next w:val="Standaard"/>
    <w:link w:val="Kop5Char"/>
    <w:uiPriority w:val="9"/>
    <w:semiHidden/>
    <w:unhideWhenUsed/>
    <w:qFormat/>
    <w:rsid w:val="0052510C"/>
    <w:pPr>
      <w:spacing w:before="280" w:line="360" w:lineRule="auto"/>
      <w:outlineLvl w:val="4"/>
    </w:pPr>
    <w:rPr>
      <w:rFonts w:asciiTheme="majorHAnsi" w:eastAsiaTheme="majorEastAsia" w:hAnsiTheme="majorHAnsi" w:cstheme="majorBidi"/>
      <w:b/>
      <w:bCs/>
      <w:i/>
      <w:iCs/>
    </w:rPr>
  </w:style>
  <w:style w:type="paragraph" w:styleId="Kop6">
    <w:name w:val="heading 6"/>
    <w:basedOn w:val="Standaard"/>
    <w:next w:val="Standaard"/>
    <w:link w:val="Kop6Char"/>
    <w:uiPriority w:val="9"/>
    <w:semiHidden/>
    <w:unhideWhenUsed/>
    <w:qFormat/>
    <w:rsid w:val="0052510C"/>
    <w:pPr>
      <w:spacing w:before="280" w:after="80" w:line="360" w:lineRule="auto"/>
      <w:outlineLvl w:val="5"/>
    </w:pPr>
    <w:rPr>
      <w:rFonts w:asciiTheme="majorHAnsi" w:eastAsiaTheme="majorEastAsia" w:hAnsiTheme="majorHAnsi" w:cstheme="majorBidi"/>
      <w:b/>
      <w:bCs/>
      <w:i/>
      <w:iCs/>
    </w:rPr>
  </w:style>
  <w:style w:type="paragraph" w:styleId="Kop7">
    <w:name w:val="heading 7"/>
    <w:basedOn w:val="Standaard"/>
    <w:next w:val="Standaard"/>
    <w:link w:val="Kop7Char"/>
    <w:uiPriority w:val="9"/>
    <w:semiHidden/>
    <w:unhideWhenUsed/>
    <w:qFormat/>
    <w:rsid w:val="0052510C"/>
    <w:pPr>
      <w:spacing w:before="280" w:line="360" w:lineRule="auto"/>
      <w:outlineLvl w:val="6"/>
    </w:pPr>
    <w:rPr>
      <w:rFonts w:asciiTheme="majorHAnsi" w:eastAsiaTheme="majorEastAsia" w:hAnsiTheme="majorHAnsi" w:cstheme="majorBidi"/>
      <w:b/>
      <w:bCs/>
      <w:i/>
      <w:iCs/>
      <w:sz w:val="20"/>
      <w:szCs w:val="20"/>
    </w:rPr>
  </w:style>
  <w:style w:type="paragraph" w:styleId="Kop8">
    <w:name w:val="heading 8"/>
    <w:basedOn w:val="Standaard"/>
    <w:next w:val="Standaard"/>
    <w:link w:val="Kop8Char"/>
    <w:uiPriority w:val="9"/>
    <w:semiHidden/>
    <w:unhideWhenUsed/>
    <w:qFormat/>
    <w:rsid w:val="0052510C"/>
    <w:pPr>
      <w:spacing w:before="280" w:line="360" w:lineRule="auto"/>
      <w:outlineLvl w:val="7"/>
    </w:pPr>
    <w:rPr>
      <w:rFonts w:asciiTheme="majorHAnsi" w:eastAsiaTheme="majorEastAsia" w:hAnsiTheme="majorHAnsi" w:cstheme="majorBidi"/>
      <w:b/>
      <w:bCs/>
      <w:i/>
      <w:iCs/>
      <w:sz w:val="18"/>
      <w:szCs w:val="18"/>
    </w:rPr>
  </w:style>
  <w:style w:type="paragraph" w:styleId="Kop9">
    <w:name w:val="heading 9"/>
    <w:basedOn w:val="Standaard"/>
    <w:next w:val="Standaard"/>
    <w:link w:val="Kop9Char"/>
    <w:uiPriority w:val="9"/>
    <w:semiHidden/>
    <w:unhideWhenUsed/>
    <w:qFormat/>
    <w:rsid w:val="0052510C"/>
    <w:pPr>
      <w:spacing w:before="280" w:line="360" w:lineRule="auto"/>
      <w:outlineLvl w:val="8"/>
    </w:pPr>
    <w:rPr>
      <w:rFonts w:asciiTheme="majorHAnsi" w:eastAsiaTheme="majorEastAsia" w:hAnsiTheme="majorHAnsi" w:cstheme="majorBidi"/>
      <w:i/>
      <w:iCs/>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basedOn w:val="Standaard"/>
    <w:link w:val="GeenafstandChar"/>
    <w:uiPriority w:val="1"/>
    <w:qFormat/>
    <w:rsid w:val="0052510C"/>
    <w:pPr>
      <w:spacing w:line="240" w:lineRule="auto"/>
    </w:pPr>
  </w:style>
  <w:style w:type="character" w:customStyle="1" w:styleId="Kop1Char">
    <w:name w:val="Kop 1 Char"/>
    <w:basedOn w:val="Standaardalinea-lettertype"/>
    <w:link w:val="Kop1"/>
    <w:uiPriority w:val="9"/>
    <w:rsid w:val="0052510C"/>
    <w:rPr>
      <w:rFonts w:asciiTheme="majorHAnsi" w:eastAsiaTheme="majorEastAsia" w:hAnsiTheme="majorHAnsi" w:cstheme="majorBidi"/>
      <w:b/>
      <w:bCs/>
      <w:i/>
      <w:iCs/>
      <w:sz w:val="32"/>
      <w:szCs w:val="32"/>
    </w:rPr>
  </w:style>
  <w:style w:type="character" w:customStyle="1" w:styleId="Kop2Char">
    <w:name w:val="Kop 2 Char"/>
    <w:basedOn w:val="Standaardalinea-lettertype"/>
    <w:link w:val="Kop2"/>
    <w:uiPriority w:val="9"/>
    <w:semiHidden/>
    <w:rsid w:val="0052510C"/>
    <w:rPr>
      <w:rFonts w:asciiTheme="majorHAnsi" w:eastAsiaTheme="majorEastAsia" w:hAnsiTheme="majorHAnsi" w:cstheme="majorBidi"/>
      <w:b/>
      <w:bCs/>
      <w:i/>
      <w:iCs/>
      <w:sz w:val="28"/>
      <w:szCs w:val="28"/>
    </w:rPr>
  </w:style>
  <w:style w:type="character" w:customStyle="1" w:styleId="Kop3Char">
    <w:name w:val="Kop 3 Char"/>
    <w:basedOn w:val="Standaardalinea-lettertype"/>
    <w:link w:val="Kop3"/>
    <w:uiPriority w:val="9"/>
    <w:semiHidden/>
    <w:rsid w:val="0052510C"/>
    <w:rPr>
      <w:rFonts w:asciiTheme="majorHAnsi" w:eastAsiaTheme="majorEastAsia" w:hAnsiTheme="majorHAnsi" w:cstheme="majorBidi"/>
      <w:b/>
      <w:bCs/>
      <w:i/>
      <w:iCs/>
      <w:sz w:val="26"/>
      <w:szCs w:val="26"/>
    </w:rPr>
  </w:style>
  <w:style w:type="character" w:customStyle="1" w:styleId="Kop4Char">
    <w:name w:val="Kop 4 Char"/>
    <w:basedOn w:val="Standaardalinea-lettertype"/>
    <w:link w:val="Kop4"/>
    <w:uiPriority w:val="9"/>
    <w:semiHidden/>
    <w:rsid w:val="0052510C"/>
    <w:rPr>
      <w:rFonts w:asciiTheme="majorHAnsi" w:eastAsiaTheme="majorEastAsia" w:hAnsiTheme="majorHAnsi" w:cstheme="majorBidi"/>
      <w:b/>
      <w:bCs/>
      <w:i/>
      <w:iCs/>
      <w:sz w:val="24"/>
      <w:szCs w:val="24"/>
    </w:rPr>
  </w:style>
  <w:style w:type="character" w:customStyle="1" w:styleId="Kop5Char">
    <w:name w:val="Kop 5 Char"/>
    <w:basedOn w:val="Standaardalinea-lettertype"/>
    <w:link w:val="Kop5"/>
    <w:uiPriority w:val="9"/>
    <w:semiHidden/>
    <w:rsid w:val="0052510C"/>
    <w:rPr>
      <w:rFonts w:asciiTheme="majorHAnsi" w:eastAsiaTheme="majorEastAsia" w:hAnsiTheme="majorHAnsi" w:cstheme="majorBidi"/>
      <w:b/>
      <w:bCs/>
      <w:i/>
      <w:iCs/>
    </w:rPr>
  </w:style>
  <w:style w:type="character" w:customStyle="1" w:styleId="Kop6Char">
    <w:name w:val="Kop 6 Char"/>
    <w:basedOn w:val="Standaardalinea-lettertype"/>
    <w:link w:val="Kop6"/>
    <w:uiPriority w:val="9"/>
    <w:semiHidden/>
    <w:rsid w:val="0052510C"/>
    <w:rPr>
      <w:rFonts w:asciiTheme="majorHAnsi" w:eastAsiaTheme="majorEastAsia" w:hAnsiTheme="majorHAnsi" w:cstheme="majorBidi"/>
      <w:b/>
      <w:bCs/>
      <w:i/>
      <w:iCs/>
    </w:rPr>
  </w:style>
  <w:style w:type="character" w:customStyle="1" w:styleId="Kop7Char">
    <w:name w:val="Kop 7 Char"/>
    <w:basedOn w:val="Standaardalinea-lettertype"/>
    <w:link w:val="Kop7"/>
    <w:uiPriority w:val="9"/>
    <w:semiHidden/>
    <w:rsid w:val="0052510C"/>
    <w:rPr>
      <w:rFonts w:asciiTheme="majorHAnsi" w:eastAsiaTheme="majorEastAsia" w:hAnsiTheme="majorHAnsi" w:cstheme="majorBidi"/>
      <w:b/>
      <w:bCs/>
      <w:i/>
      <w:iCs/>
      <w:sz w:val="20"/>
      <w:szCs w:val="20"/>
    </w:rPr>
  </w:style>
  <w:style w:type="character" w:customStyle="1" w:styleId="Kop8Char">
    <w:name w:val="Kop 8 Char"/>
    <w:basedOn w:val="Standaardalinea-lettertype"/>
    <w:link w:val="Kop8"/>
    <w:uiPriority w:val="9"/>
    <w:semiHidden/>
    <w:rsid w:val="0052510C"/>
    <w:rPr>
      <w:rFonts w:asciiTheme="majorHAnsi" w:eastAsiaTheme="majorEastAsia" w:hAnsiTheme="majorHAnsi" w:cstheme="majorBidi"/>
      <w:b/>
      <w:bCs/>
      <w:i/>
      <w:iCs/>
      <w:sz w:val="18"/>
      <w:szCs w:val="18"/>
    </w:rPr>
  </w:style>
  <w:style w:type="character" w:customStyle="1" w:styleId="Kop9Char">
    <w:name w:val="Kop 9 Char"/>
    <w:basedOn w:val="Standaardalinea-lettertype"/>
    <w:link w:val="Kop9"/>
    <w:uiPriority w:val="9"/>
    <w:semiHidden/>
    <w:rsid w:val="0052510C"/>
    <w:rPr>
      <w:rFonts w:asciiTheme="majorHAnsi" w:eastAsiaTheme="majorEastAsia" w:hAnsiTheme="majorHAnsi" w:cstheme="majorBidi"/>
      <w:i/>
      <w:iCs/>
      <w:sz w:val="18"/>
      <w:szCs w:val="18"/>
    </w:rPr>
  </w:style>
  <w:style w:type="paragraph" w:styleId="Bijschrift">
    <w:name w:val="caption"/>
    <w:basedOn w:val="Standaard"/>
    <w:next w:val="Standaard"/>
    <w:uiPriority w:val="35"/>
    <w:semiHidden/>
    <w:unhideWhenUsed/>
    <w:qFormat/>
    <w:rsid w:val="0052510C"/>
    <w:rPr>
      <w:b/>
      <w:bCs/>
      <w:sz w:val="18"/>
      <w:szCs w:val="18"/>
    </w:rPr>
  </w:style>
  <w:style w:type="paragraph" w:styleId="Titel">
    <w:name w:val="Title"/>
    <w:basedOn w:val="Standaard"/>
    <w:next w:val="Standaard"/>
    <w:link w:val="TitelChar"/>
    <w:uiPriority w:val="10"/>
    <w:qFormat/>
    <w:rsid w:val="0052510C"/>
    <w:pPr>
      <w:spacing w:line="240" w:lineRule="auto"/>
    </w:pPr>
    <w:rPr>
      <w:rFonts w:asciiTheme="majorHAnsi" w:eastAsiaTheme="majorEastAsia" w:hAnsiTheme="majorHAnsi" w:cstheme="majorBidi"/>
      <w:b/>
      <w:bCs/>
      <w:i/>
      <w:iCs/>
      <w:spacing w:val="10"/>
      <w:sz w:val="60"/>
      <w:szCs w:val="60"/>
    </w:rPr>
  </w:style>
  <w:style w:type="character" w:customStyle="1" w:styleId="TitelChar">
    <w:name w:val="Titel Char"/>
    <w:basedOn w:val="Standaardalinea-lettertype"/>
    <w:link w:val="Titel"/>
    <w:uiPriority w:val="10"/>
    <w:rsid w:val="0052510C"/>
    <w:rPr>
      <w:rFonts w:asciiTheme="majorHAnsi" w:eastAsiaTheme="majorEastAsia" w:hAnsiTheme="majorHAnsi" w:cstheme="majorBidi"/>
      <w:b/>
      <w:bCs/>
      <w:i/>
      <w:iCs/>
      <w:spacing w:val="10"/>
      <w:sz w:val="60"/>
      <w:szCs w:val="60"/>
    </w:rPr>
  </w:style>
  <w:style w:type="paragraph" w:styleId="Ondertitel">
    <w:name w:val="Subtitle"/>
    <w:basedOn w:val="Standaard"/>
    <w:next w:val="Standaard"/>
    <w:link w:val="OndertitelChar"/>
    <w:uiPriority w:val="11"/>
    <w:qFormat/>
    <w:rsid w:val="0052510C"/>
    <w:pPr>
      <w:spacing w:after="320"/>
      <w:jc w:val="right"/>
    </w:pPr>
    <w:rPr>
      <w:i/>
      <w:iCs/>
      <w:color w:val="808080" w:themeColor="text1" w:themeTint="7F"/>
      <w:spacing w:val="10"/>
      <w:sz w:val="24"/>
    </w:rPr>
  </w:style>
  <w:style w:type="character" w:customStyle="1" w:styleId="OndertitelChar">
    <w:name w:val="Ondertitel Char"/>
    <w:basedOn w:val="Standaardalinea-lettertype"/>
    <w:link w:val="Ondertitel"/>
    <w:uiPriority w:val="11"/>
    <w:rsid w:val="0052510C"/>
    <w:rPr>
      <w:i/>
      <w:iCs/>
      <w:color w:val="808080" w:themeColor="text1" w:themeTint="7F"/>
      <w:spacing w:val="10"/>
      <w:sz w:val="24"/>
      <w:szCs w:val="24"/>
    </w:rPr>
  </w:style>
  <w:style w:type="character" w:styleId="Zwaar">
    <w:name w:val="Strong"/>
    <w:basedOn w:val="Standaardalinea-lettertype"/>
    <w:uiPriority w:val="22"/>
    <w:qFormat/>
    <w:rsid w:val="0052510C"/>
    <w:rPr>
      <w:b/>
      <w:bCs/>
      <w:spacing w:val="0"/>
    </w:rPr>
  </w:style>
  <w:style w:type="character" w:styleId="Nadruk">
    <w:name w:val="Emphasis"/>
    <w:uiPriority w:val="20"/>
    <w:qFormat/>
    <w:rsid w:val="0052510C"/>
    <w:rPr>
      <w:b/>
      <w:bCs/>
      <w:i/>
      <w:iCs/>
      <w:color w:val="auto"/>
    </w:rPr>
  </w:style>
  <w:style w:type="character" w:customStyle="1" w:styleId="GeenafstandChar">
    <w:name w:val="Geen afstand Char"/>
    <w:basedOn w:val="Standaardalinea-lettertype"/>
    <w:link w:val="Geenafstand"/>
    <w:uiPriority w:val="1"/>
    <w:rsid w:val="0052510C"/>
  </w:style>
  <w:style w:type="paragraph" w:styleId="Lijstalinea">
    <w:name w:val="List Paragraph"/>
    <w:basedOn w:val="Standaard"/>
    <w:uiPriority w:val="34"/>
    <w:qFormat/>
    <w:rsid w:val="0052510C"/>
    <w:pPr>
      <w:ind w:left="720"/>
      <w:contextualSpacing/>
    </w:pPr>
  </w:style>
  <w:style w:type="paragraph" w:styleId="Citaat">
    <w:name w:val="Quote"/>
    <w:basedOn w:val="Standaard"/>
    <w:next w:val="Standaard"/>
    <w:link w:val="CitaatChar"/>
    <w:uiPriority w:val="29"/>
    <w:qFormat/>
    <w:rsid w:val="0052510C"/>
    <w:rPr>
      <w:color w:val="5A5A5A" w:themeColor="text1" w:themeTint="A5"/>
    </w:rPr>
  </w:style>
  <w:style w:type="character" w:customStyle="1" w:styleId="CitaatChar">
    <w:name w:val="Citaat Char"/>
    <w:basedOn w:val="Standaardalinea-lettertype"/>
    <w:link w:val="Citaat"/>
    <w:uiPriority w:val="29"/>
    <w:rsid w:val="0052510C"/>
    <w:rPr>
      <w:rFonts w:asciiTheme="minorHAnsi"/>
      <w:color w:val="5A5A5A" w:themeColor="text1" w:themeTint="A5"/>
    </w:rPr>
  </w:style>
  <w:style w:type="paragraph" w:styleId="Duidelijkcitaat">
    <w:name w:val="Intense Quote"/>
    <w:basedOn w:val="Standaard"/>
    <w:next w:val="Standaard"/>
    <w:link w:val="DuidelijkcitaatChar"/>
    <w:uiPriority w:val="30"/>
    <w:qFormat/>
    <w:rsid w:val="0052510C"/>
    <w:pPr>
      <w:spacing w:before="320" w:after="480" w:line="240" w:lineRule="auto"/>
      <w:ind w:left="720" w:right="720"/>
      <w:jc w:val="center"/>
    </w:pPr>
    <w:rPr>
      <w:rFonts w:asciiTheme="majorHAnsi" w:eastAsiaTheme="majorEastAsia" w:hAnsiTheme="majorHAnsi" w:cstheme="majorBidi"/>
      <w:i/>
      <w:iCs/>
      <w:sz w:val="20"/>
      <w:szCs w:val="20"/>
    </w:rPr>
  </w:style>
  <w:style w:type="character" w:customStyle="1" w:styleId="DuidelijkcitaatChar">
    <w:name w:val="Duidelijk citaat Char"/>
    <w:basedOn w:val="Standaardalinea-lettertype"/>
    <w:link w:val="Duidelijkcitaat"/>
    <w:uiPriority w:val="30"/>
    <w:rsid w:val="0052510C"/>
    <w:rPr>
      <w:rFonts w:asciiTheme="majorHAnsi" w:eastAsiaTheme="majorEastAsia" w:hAnsiTheme="majorHAnsi" w:cstheme="majorBidi"/>
      <w:i/>
      <w:iCs/>
      <w:sz w:val="20"/>
      <w:szCs w:val="20"/>
    </w:rPr>
  </w:style>
  <w:style w:type="character" w:styleId="Subtielebenadrukking">
    <w:name w:val="Subtle Emphasis"/>
    <w:uiPriority w:val="19"/>
    <w:qFormat/>
    <w:rsid w:val="0052510C"/>
    <w:rPr>
      <w:i/>
      <w:iCs/>
      <w:color w:val="5A5A5A" w:themeColor="text1" w:themeTint="A5"/>
    </w:rPr>
  </w:style>
  <w:style w:type="character" w:styleId="Intensievebenadrukking">
    <w:name w:val="Intense Emphasis"/>
    <w:uiPriority w:val="21"/>
    <w:qFormat/>
    <w:rsid w:val="0052510C"/>
    <w:rPr>
      <w:b/>
      <w:bCs/>
      <w:i/>
      <w:iCs/>
      <w:color w:val="auto"/>
      <w:u w:val="single"/>
    </w:rPr>
  </w:style>
  <w:style w:type="character" w:styleId="Subtieleverwijzing">
    <w:name w:val="Subtle Reference"/>
    <w:uiPriority w:val="31"/>
    <w:qFormat/>
    <w:rsid w:val="0052510C"/>
    <w:rPr>
      <w:smallCaps/>
    </w:rPr>
  </w:style>
  <w:style w:type="character" w:styleId="Intensieveverwijzing">
    <w:name w:val="Intense Reference"/>
    <w:uiPriority w:val="32"/>
    <w:qFormat/>
    <w:rsid w:val="0052510C"/>
    <w:rPr>
      <w:b/>
      <w:bCs/>
      <w:smallCaps/>
      <w:color w:val="auto"/>
    </w:rPr>
  </w:style>
  <w:style w:type="character" w:styleId="Titelvanboek">
    <w:name w:val="Book Title"/>
    <w:uiPriority w:val="33"/>
    <w:qFormat/>
    <w:rsid w:val="0052510C"/>
    <w:rPr>
      <w:rFonts w:asciiTheme="majorHAnsi" w:eastAsiaTheme="majorEastAsia" w:hAnsiTheme="majorHAnsi" w:cstheme="majorBidi"/>
      <w:b/>
      <w:bCs/>
      <w:smallCaps/>
      <w:color w:val="auto"/>
      <w:u w:val="single"/>
    </w:rPr>
  </w:style>
  <w:style w:type="paragraph" w:styleId="Kopvaninhoudsopgave">
    <w:name w:val="TOC Heading"/>
    <w:basedOn w:val="Kop1"/>
    <w:next w:val="Standaard"/>
    <w:uiPriority w:val="39"/>
    <w:semiHidden/>
    <w:unhideWhenUsed/>
    <w:qFormat/>
    <w:rsid w:val="0052510C"/>
    <w:pPr>
      <w:outlineLvl w:val="9"/>
    </w:pPr>
  </w:style>
  <w:style w:type="paragraph" w:styleId="Voetnoottekst">
    <w:name w:val="footnote text"/>
    <w:basedOn w:val="Standaard"/>
    <w:link w:val="VoetnoottekstChar"/>
    <w:uiPriority w:val="99"/>
    <w:unhideWhenUsed/>
    <w:rsid w:val="000E5278"/>
    <w:pPr>
      <w:jc w:val="both"/>
    </w:pPr>
    <w:rPr>
      <w:rFonts w:eastAsia="Calibri"/>
      <w:sz w:val="20"/>
      <w:szCs w:val="20"/>
      <w:lang w:eastAsia="en-US"/>
    </w:rPr>
  </w:style>
  <w:style w:type="character" w:customStyle="1" w:styleId="VoetnoottekstChar">
    <w:name w:val="Voetnoottekst Char"/>
    <w:basedOn w:val="Standaardalinea-lettertype"/>
    <w:link w:val="Voetnoottekst"/>
    <w:uiPriority w:val="99"/>
    <w:rsid w:val="000E5278"/>
    <w:rPr>
      <w:rFonts w:ascii="Arial" w:eastAsia="Calibri" w:hAnsi="Arial" w:cs="Times New Roman"/>
      <w:sz w:val="20"/>
      <w:szCs w:val="20"/>
      <w:lang w:bidi="ar-SA"/>
    </w:rPr>
  </w:style>
  <w:style w:type="paragraph" w:customStyle="1" w:styleId="Default">
    <w:name w:val="Default"/>
    <w:rsid w:val="000E5278"/>
    <w:pPr>
      <w:autoSpaceDE w:val="0"/>
      <w:autoSpaceDN w:val="0"/>
      <w:adjustRightInd w:val="0"/>
      <w:spacing w:after="0" w:line="240" w:lineRule="auto"/>
      <w:ind w:firstLine="0"/>
    </w:pPr>
    <w:rPr>
      <w:rFonts w:ascii="Calibri" w:eastAsia="Calibri" w:hAnsi="Calibri" w:cs="Calibri"/>
      <w:color w:val="000000"/>
      <w:sz w:val="24"/>
      <w:szCs w:val="24"/>
      <w:lang w:val="nl-NL" w:bidi="ar-SA"/>
    </w:rPr>
  </w:style>
  <w:style w:type="character" w:styleId="Voetnootmarkering">
    <w:name w:val="footnote reference"/>
    <w:uiPriority w:val="99"/>
    <w:semiHidden/>
    <w:unhideWhenUsed/>
    <w:rsid w:val="000E5278"/>
    <w:rPr>
      <w:vertAlign w:val="superscript"/>
    </w:rPr>
  </w:style>
  <w:style w:type="paragraph" w:styleId="Koptekst">
    <w:name w:val="header"/>
    <w:basedOn w:val="Standaard"/>
    <w:link w:val="KoptekstChar"/>
    <w:uiPriority w:val="99"/>
    <w:unhideWhenUsed/>
    <w:rsid w:val="004E4F6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4E4F69"/>
    <w:rPr>
      <w:rFonts w:ascii="Arial" w:eastAsia="Times New Roman" w:hAnsi="Arial" w:cs="Times New Roman"/>
      <w:szCs w:val="24"/>
      <w:lang w:val="nl-NL" w:eastAsia="nl-NL" w:bidi="ar-SA"/>
    </w:rPr>
  </w:style>
  <w:style w:type="paragraph" w:styleId="Voettekst">
    <w:name w:val="footer"/>
    <w:basedOn w:val="Standaard"/>
    <w:link w:val="VoettekstChar"/>
    <w:uiPriority w:val="99"/>
    <w:unhideWhenUsed/>
    <w:rsid w:val="004E4F6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4E4F69"/>
    <w:rPr>
      <w:rFonts w:ascii="Arial" w:eastAsia="Times New Roman" w:hAnsi="Arial" w:cs="Times New Roman"/>
      <w:szCs w:val="24"/>
      <w:lang w:val="nl-NL" w:eastAsia="nl-NL" w:bidi="ar-SA"/>
    </w:rPr>
  </w:style>
  <w:style w:type="paragraph" w:styleId="Ballontekst">
    <w:name w:val="Balloon Text"/>
    <w:basedOn w:val="Standaard"/>
    <w:link w:val="BallontekstChar"/>
    <w:uiPriority w:val="99"/>
    <w:semiHidden/>
    <w:unhideWhenUsed/>
    <w:rsid w:val="00C672F0"/>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672F0"/>
    <w:rPr>
      <w:rFonts w:ascii="Segoe UI" w:eastAsia="Times New Roman" w:hAnsi="Segoe UI" w:cs="Segoe UI"/>
      <w:sz w:val="18"/>
      <w:szCs w:val="18"/>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0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56F65ADFFEE246B044682619F89761" ma:contentTypeVersion="8" ma:contentTypeDescription="Een nieuw document maken." ma:contentTypeScope="" ma:versionID="36cb0e229aac650573cea26214809d22">
  <xsd:schema xmlns:xsd="http://www.w3.org/2001/XMLSchema" xmlns:xs="http://www.w3.org/2001/XMLSchema" xmlns:p="http://schemas.microsoft.com/office/2006/metadata/properties" xmlns:ns2="7325787b-10b3-4c25-80c6-3801e1d1dae7" xmlns:ns3="e225a851-e00c-4391-813c-1d6e3f5aa7cf" targetNamespace="http://schemas.microsoft.com/office/2006/metadata/properties" ma:root="true" ma:fieldsID="3e8754602b3614506a3f7b6e4f723beb" ns2:_="" ns3:_="">
    <xsd:import namespace="7325787b-10b3-4c25-80c6-3801e1d1dae7"/>
    <xsd:import namespace="e225a851-e00c-4391-813c-1d6e3f5aa7c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5787b-10b3-4c25-80c6-3801e1d1da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5a851-e00c-4391-813c-1d6e3f5aa7c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FF485D-30AC-4A7E-BF82-E64EEF276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5787b-10b3-4c25-80c6-3801e1d1dae7"/>
    <ds:schemaRef ds:uri="e225a851-e00c-4391-813c-1d6e3f5aa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C80B0-DC80-41BB-8D9B-9D7DAB502E19}">
  <ds:schemaRefs>
    <ds:schemaRef ds:uri="http://schemas.microsoft.com/sharepoint/v3/contenttype/forms"/>
  </ds:schemaRefs>
</ds:datastoreItem>
</file>

<file path=customXml/itemProps3.xml><?xml version="1.0" encoding="utf-8"?>
<ds:datastoreItem xmlns:ds="http://schemas.openxmlformats.org/officeDocument/2006/customXml" ds:itemID="{208FF38E-1AE0-4726-AA7A-7F5C29A2E492}">
  <ds:schemaRefs>
    <ds:schemaRef ds:uri="e225a851-e00c-4391-813c-1d6e3f5aa7cf"/>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325787b-10b3-4c25-80c6-3801e1d1dae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1354</Words>
  <Characters>7449</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Jacoba</dc:creator>
  <cp:lastModifiedBy>Terry Scholman</cp:lastModifiedBy>
  <cp:revision>2</cp:revision>
  <cp:lastPrinted>2018-08-22T10:35:00Z</cp:lastPrinted>
  <dcterms:created xsi:type="dcterms:W3CDTF">2018-12-03T09:25:00Z</dcterms:created>
  <dcterms:modified xsi:type="dcterms:W3CDTF">2018-12-03T09:25:00Z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0x0101000F56F65ADFFEE246B044682619F89761</vt:lpwstr>
  </property>
  <property fmtid="{D5CDD505-2E9C-101B-9397-08002B2CF9AE}" pid="3" name="Order">
    <vt:r8>9291800</vt:r8>
  </property>
</Properties>
</file>