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FEAE" w14:textId="18A31FE1" w:rsidR="00E5740E" w:rsidRPr="00C54B93" w:rsidRDefault="00C54B93" w:rsidP="00E5740E">
      <w:pPr>
        <w:jc w:val="right"/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E5740E" w:rsidRPr="00C54B93">
        <w:rPr>
          <w:rFonts w:asciiTheme="minorHAnsi" w:hAnsiTheme="minorHAnsi"/>
          <w:sz w:val="22"/>
          <w:szCs w:val="22"/>
        </w:rPr>
        <w:t>Naam grondeigenaar</w:t>
      </w:r>
      <w:r w:rsidRPr="00C54B93">
        <w:rPr>
          <w:rFonts w:asciiTheme="minorHAnsi" w:hAnsiTheme="minorHAnsi"/>
          <w:sz w:val="22"/>
          <w:szCs w:val="22"/>
        </w:rPr>
        <w:t>&gt;</w:t>
      </w:r>
    </w:p>
    <w:p w14:paraId="1856B75A" w14:textId="7A9A9DC2" w:rsidR="00751151" w:rsidRPr="00C54B93" w:rsidRDefault="00C54B93" w:rsidP="00751151">
      <w:pPr>
        <w:jc w:val="right"/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751151" w:rsidRPr="00C54B93">
        <w:rPr>
          <w:rFonts w:asciiTheme="minorHAnsi" w:hAnsiTheme="minorHAnsi"/>
          <w:sz w:val="22"/>
          <w:szCs w:val="22"/>
        </w:rPr>
        <w:t>Adres</w:t>
      </w:r>
      <w:r w:rsidRPr="00C54B93">
        <w:rPr>
          <w:rFonts w:asciiTheme="minorHAnsi" w:hAnsiTheme="minorHAnsi"/>
          <w:sz w:val="22"/>
          <w:szCs w:val="22"/>
        </w:rPr>
        <w:t>:</w:t>
      </w:r>
    </w:p>
    <w:p w14:paraId="356EA2D7" w14:textId="354386E4" w:rsidR="00751151" w:rsidRPr="00C54B93" w:rsidRDefault="00C54B93" w:rsidP="00751151">
      <w:pPr>
        <w:jc w:val="right"/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FB117F" w:rsidRPr="00C54B93">
        <w:rPr>
          <w:rFonts w:asciiTheme="minorHAnsi" w:hAnsiTheme="minorHAnsi"/>
          <w:sz w:val="22"/>
          <w:szCs w:val="22"/>
        </w:rPr>
        <w:t>PC en p</w:t>
      </w:r>
      <w:r w:rsidR="00751151" w:rsidRPr="00C54B93">
        <w:rPr>
          <w:rFonts w:asciiTheme="minorHAnsi" w:hAnsiTheme="minorHAnsi"/>
          <w:sz w:val="22"/>
          <w:szCs w:val="22"/>
        </w:rPr>
        <w:t>laats</w:t>
      </w:r>
      <w:r w:rsidRPr="00C54B93">
        <w:rPr>
          <w:rFonts w:asciiTheme="minorHAnsi" w:hAnsiTheme="minorHAnsi"/>
          <w:sz w:val="22"/>
          <w:szCs w:val="22"/>
        </w:rPr>
        <w:t>&gt;</w:t>
      </w:r>
    </w:p>
    <w:p w14:paraId="6D275A4E" w14:textId="3F4AD7BF" w:rsidR="00751151" w:rsidRPr="00C54B93" w:rsidRDefault="00C54B93" w:rsidP="00751151">
      <w:pPr>
        <w:jc w:val="right"/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751151" w:rsidRPr="00C54B93">
        <w:rPr>
          <w:rFonts w:asciiTheme="minorHAnsi" w:hAnsiTheme="minorHAnsi"/>
          <w:sz w:val="22"/>
          <w:szCs w:val="22"/>
        </w:rPr>
        <w:t>Email-adres</w:t>
      </w:r>
      <w:r w:rsidRPr="00C54B93">
        <w:rPr>
          <w:rFonts w:asciiTheme="minorHAnsi" w:hAnsiTheme="minorHAnsi"/>
          <w:sz w:val="22"/>
          <w:szCs w:val="22"/>
        </w:rPr>
        <w:t>&gt;</w:t>
      </w:r>
    </w:p>
    <w:p w14:paraId="68F1DBBA" w14:textId="1A1F569F" w:rsidR="00751151" w:rsidRPr="00C54B93" w:rsidRDefault="00C54B93" w:rsidP="00751151">
      <w:pPr>
        <w:jc w:val="right"/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751151" w:rsidRPr="00C54B93">
        <w:rPr>
          <w:rFonts w:asciiTheme="minorHAnsi" w:hAnsiTheme="minorHAnsi"/>
          <w:sz w:val="22"/>
          <w:szCs w:val="22"/>
        </w:rPr>
        <w:t xml:space="preserve">Tel. </w:t>
      </w:r>
      <w:r w:rsidR="00FB117F" w:rsidRPr="00C54B93">
        <w:rPr>
          <w:rFonts w:asciiTheme="minorHAnsi" w:hAnsiTheme="minorHAnsi"/>
          <w:sz w:val="22"/>
          <w:szCs w:val="22"/>
        </w:rPr>
        <w:t>n</w:t>
      </w:r>
      <w:r w:rsidR="00751151" w:rsidRPr="00C54B93">
        <w:rPr>
          <w:rFonts w:asciiTheme="minorHAnsi" w:hAnsiTheme="minorHAnsi"/>
          <w:sz w:val="22"/>
          <w:szCs w:val="22"/>
        </w:rPr>
        <w:t>r.</w:t>
      </w:r>
      <w:r w:rsidRPr="00C54B93">
        <w:rPr>
          <w:rFonts w:asciiTheme="minorHAnsi" w:hAnsiTheme="minorHAnsi"/>
          <w:sz w:val="22"/>
          <w:szCs w:val="22"/>
        </w:rPr>
        <w:t>&gt;</w:t>
      </w:r>
    </w:p>
    <w:p w14:paraId="7E4EF014" w14:textId="745F570E" w:rsidR="000024E8" w:rsidRPr="00C54B93" w:rsidRDefault="0077488C">
      <w:pPr>
        <w:rPr>
          <w:rFonts w:asciiTheme="minorHAnsi" w:hAnsiTheme="minorHAnsi" w:cs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Gemeente</w:t>
      </w:r>
      <w:r w:rsidR="00FB117F" w:rsidRPr="00C54B93">
        <w:rPr>
          <w:rFonts w:asciiTheme="minorHAnsi" w:hAnsiTheme="minorHAnsi"/>
          <w:sz w:val="22"/>
          <w:szCs w:val="22"/>
        </w:rPr>
        <w:t xml:space="preserve"> &lt;naam gemeente&gt;</w:t>
      </w:r>
    </w:p>
    <w:p w14:paraId="355D2282" w14:textId="6CB67A66" w:rsidR="00116377" w:rsidRPr="00C54B93" w:rsidRDefault="00803318">
      <w:pPr>
        <w:rPr>
          <w:rFonts w:asciiTheme="minorHAnsi" w:hAnsiTheme="minorHAnsi" w:cstheme="minorHAnsi"/>
          <w:sz w:val="22"/>
          <w:szCs w:val="22"/>
        </w:rPr>
      </w:pPr>
      <w:r w:rsidRPr="00C54B93">
        <w:rPr>
          <w:rFonts w:asciiTheme="minorHAnsi" w:hAnsiTheme="minorHAnsi" w:cstheme="minorHAnsi"/>
          <w:sz w:val="22"/>
          <w:szCs w:val="22"/>
        </w:rPr>
        <w:t>T.a.v.</w:t>
      </w:r>
      <w:r w:rsidR="00FB117F" w:rsidRPr="00C54B93">
        <w:rPr>
          <w:rFonts w:asciiTheme="minorHAnsi" w:hAnsiTheme="minorHAnsi" w:cstheme="minorHAnsi"/>
          <w:sz w:val="22"/>
          <w:szCs w:val="22"/>
        </w:rPr>
        <w:t>&lt;</w:t>
      </w:r>
      <w:r w:rsidR="00C54B93" w:rsidRPr="00C54B93">
        <w:rPr>
          <w:rFonts w:asciiTheme="minorHAnsi" w:hAnsiTheme="minorHAnsi" w:cstheme="minorHAnsi"/>
          <w:sz w:val="22"/>
          <w:szCs w:val="22"/>
        </w:rPr>
        <w:t xml:space="preserve">naam </w:t>
      </w:r>
      <w:r w:rsidR="00FB117F" w:rsidRPr="00C54B93">
        <w:rPr>
          <w:rFonts w:asciiTheme="minorHAnsi" w:hAnsiTheme="minorHAnsi" w:cstheme="minorHAnsi"/>
          <w:sz w:val="22"/>
          <w:szCs w:val="22"/>
        </w:rPr>
        <w:t>afdeling of contactpersoon</w:t>
      </w:r>
      <w:r w:rsidR="00C54B93" w:rsidRPr="00C54B93">
        <w:rPr>
          <w:rFonts w:asciiTheme="minorHAnsi" w:hAnsiTheme="minorHAnsi" w:cstheme="minorHAnsi"/>
          <w:sz w:val="22"/>
          <w:szCs w:val="22"/>
        </w:rPr>
        <w:t>&gt;</w:t>
      </w:r>
    </w:p>
    <w:p w14:paraId="1BEFAF20" w14:textId="61FCB27F" w:rsidR="00E5740E" w:rsidRPr="00C54B93" w:rsidRDefault="00C54B93" w:rsidP="00E5740E">
      <w:pPr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E5740E" w:rsidRPr="00C54B93">
        <w:rPr>
          <w:rFonts w:asciiTheme="minorHAnsi" w:hAnsiTheme="minorHAnsi"/>
          <w:sz w:val="22"/>
          <w:szCs w:val="22"/>
        </w:rPr>
        <w:t>Adres</w:t>
      </w:r>
      <w:r w:rsidRPr="00C54B93">
        <w:rPr>
          <w:rFonts w:asciiTheme="minorHAnsi" w:hAnsiTheme="minorHAnsi"/>
          <w:sz w:val="22"/>
          <w:szCs w:val="22"/>
        </w:rPr>
        <w:t xml:space="preserve"> gemeente&gt;</w:t>
      </w:r>
    </w:p>
    <w:p w14:paraId="551E115A" w14:textId="53961459" w:rsidR="00E5740E" w:rsidRPr="00C54B93" w:rsidRDefault="00C54B93" w:rsidP="00E5740E">
      <w:pPr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E5740E" w:rsidRPr="00C54B93">
        <w:rPr>
          <w:rFonts w:asciiTheme="minorHAnsi" w:hAnsiTheme="minorHAnsi"/>
          <w:sz w:val="22"/>
          <w:szCs w:val="22"/>
        </w:rPr>
        <w:t>PC en plaats</w:t>
      </w:r>
      <w:r w:rsidRPr="00C54B93">
        <w:rPr>
          <w:rFonts w:asciiTheme="minorHAnsi" w:hAnsiTheme="minorHAnsi"/>
          <w:sz w:val="22"/>
          <w:szCs w:val="22"/>
        </w:rPr>
        <w:t xml:space="preserve"> gemeente&gt;</w:t>
      </w:r>
    </w:p>
    <w:p w14:paraId="3032BC3B" w14:textId="0FEB68A4" w:rsidR="007B6776" w:rsidRPr="00C54B93" w:rsidRDefault="007B6776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551A08C2" w14:textId="77777777" w:rsidR="0077488C" w:rsidRPr="00C54B93" w:rsidRDefault="0077488C">
      <w:pPr>
        <w:rPr>
          <w:rFonts w:asciiTheme="minorHAnsi" w:hAnsiTheme="minorHAnsi" w:cstheme="minorHAnsi"/>
          <w:sz w:val="22"/>
          <w:szCs w:val="22"/>
        </w:rPr>
      </w:pPr>
    </w:p>
    <w:p w14:paraId="26686D3D" w14:textId="77777777" w:rsidR="000024E8" w:rsidRPr="00C54B93" w:rsidRDefault="000024E8">
      <w:pPr>
        <w:rPr>
          <w:rFonts w:asciiTheme="minorHAnsi" w:hAnsiTheme="minorHAnsi"/>
          <w:sz w:val="22"/>
          <w:szCs w:val="22"/>
        </w:rPr>
      </w:pPr>
    </w:p>
    <w:p w14:paraId="0F337F07" w14:textId="1C1F10BC" w:rsidR="000024E8" w:rsidRPr="00C54B93" w:rsidRDefault="007E072F" w:rsidP="003F2B89">
      <w:pPr>
        <w:tabs>
          <w:tab w:val="left" w:pos="5670"/>
          <w:tab w:val="left" w:pos="6663"/>
        </w:tabs>
        <w:rPr>
          <w:rFonts w:asciiTheme="minorHAnsi" w:hAnsiTheme="minorHAnsi"/>
          <w:sz w:val="20"/>
        </w:rPr>
      </w:pPr>
      <w:r w:rsidRPr="00C54B93">
        <w:rPr>
          <w:rFonts w:asciiTheme="minorHAnsi" w:hAnsiTheme="minorHAnsi"/>
          <w:sz w:val="20"/>
        </w:rPr>
        <w:t xml:space="preserve">Uw ref.: </w:t>
      </w:r>
    </w:p>
    <w:p w14:paraId="459CD60E" w14:textId="6D8032EB" w:rsidR="000024E8" w:rsidRPr="00C54B93" w:rsidRDefault="000024E8" w:rsidP="003F2B89">
      <w:pPr>
        <w:tabs>
          <w:tab w:val="left" w:pos="1276"/>
          <w:tab w:val="left" w:pos="5670"/>
          <w:tab w:val="left" w:pos="6663"/>
        </w:tabs>
        <w:rPr>
          <w:rFonts w:asciiTheme="minorHAnsi" w:hAnsiTheme="minorHAnsi"/>
          <w:sz w:val="20"/>
        </w:rPr>
      </w:pPr>
      <w:r w:rsidRPr="00C54B93">
        <w:rPr>
          <w:rFonts w:asciiTheme="minorHAnsi" w:hAnsiTheme="minorHAnsi"/>
          <w:sz w:val="20"/>
        </w:rPr>
        <w:t>Onderwerp:</w:t>
      </w:r>
      <w:r w:rsidR="0077488C" w:rsidRPr="00C54B93">
        <w:rPr>
          <w:rFonts w:asciiTheme="minorHAnsi" w:hAnsiTheme="minorHAnsi"/>
          <w:sz w:val="20"/>
        </w:rPr>
        <w:t xml:space="preserve"> potentiële gegadigde voor gronduitgifte door gemeente</w:t>
      </w:r>
      <w:r w:rsidRPr="00C54B93">
        <w:rPr>
          <w:rFonts w:asciiTheme="minorHAnsi" w:hAnsiTheme="minorHAnsi"/>
          <w:sz w:val="20"/>
        </w:rPr>
        <w:tab/>
      </w:r>
      <w:r w:rsidR="00262693" w:rsidRPr="00C54B93">
        <w:rPr>
          <w:rFonts w:asciiTheme="minorHAnsi" w:hAnsiTheme="minorHAnsi"/>
          <w:sz w:val="20"/>
        </w:rPr>
        <w:tab/>
      </w:r>
      <w:r w:rsidR="00E5740E" w:rsidRPr="00C54B93">
        <w:rPr>
          <w:rFonts w:asciiTheme="minorHAnsi" w:hAnsiTheme="minorHAnsi"/>
          <w:sz w:val="20"/>
        </w:rPr>
        <w:t>&lt;woonplaats&gt;</w:t>
      </w:r>
      <w:r w:rsidR="0077488C" w:rsidRPr="00C54B93">
        <w:rPr>
          <w:rFonts w:asciiTheme="minorHAnsi" w:hAnsiTheme="minorHAnsi"/>
          <w:sz w:val="20"/>
        </w:rPr>
        <w:t xml:space="preserve"> </w:t>
      </w:r>
      <w:r w:rsidRPr="00C54B93">
        <w:rPr>
          <w:rFonts w:asciiTheme="minorHAnsi" w:hAnsiTheme="minorHAnsi"/>
          <w:sz w:val="20"/>
        </w:rPr>
        <w:t>,</w:t>
      </w:r>
      <w:r w:rsidR="00F205C8" w:rsidRPr="00C54B93">
        <w:rPr>
          <w:rFonts w:asciiTheme="minorHAnsi" w:hAnsiTheme="minorHAnsi"/>
          <w:sz w:val="20"/>
        </w:rPr>
        <w:t xml:space="preserve"> </w:t>
      </w:r>
      <w:r w:rsidR="00E5740E" w:rsidRPr="00C54B93">
        <w:rPr>
          <w:rFonts w:asciiTheme="minorHAnsi" w:hAnsiTheme="minorHAnsi"/>
          <w:sz w:val="20"/>
        </w:rPr>
        <w:t>&lt;datum&gt;</w:t>
      </w:r>
    </w:p>
    <w:p w14:paraId="08753C14" w14:textId="07755ED5" w:rsidR="007B6776" w:rsidRPr="00C54B93" w:rsidRDefault="007B677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3CC3D57D" w14:textId="77777777" w:rsidR="008F12E1" w:rsidRPr="00C54B93" w:rsidRDefault="008F12E1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74D410E8" w14:textId="51B40FD9" w:rsidR="00FE08A9" w:rsidRPr="00C54B93" w:rsidRDefault="00FE08A9" w:rsidP="00FE08A9">
      <w:pPr>
        <w:rPr>
          <w:rFonts w:asciiTheme="minorHAnsi" w:hAnsiTheme="minorHAnsi" w:cstheme="minorHAnsi"/>
          <w:sz w:val="22"/>
          <w:szCs w:val="22"/>
        </w:rPr>
      </w:pPr>
      <w:r w:rsidRPr="00C54B93">
        <w:rPr>
          <w:rFonts w:asciiTheme="minorHAnsi" w:hAnsiTheme="minorHAnsi" w:cstheme="minorHAnsi"/>
          <w:sz w:val="22"/>
          <w:szCs w:val="22"/>
        </w:rPr>
        <w:t xml:space="preserve">Geachte </w:t>
      </w:r>
      <w:r w:rsidR="00C54B93" w:rsidRPr="00C54B93">
        <w:rPr>
          <w:rFonts w:asciiTheme="minorHAnsi" w:hAnsiTheme="minorHAnsi" w:cstheme="minorHAnsi"/>
          <w:sz w:val="22"/>
          <w:szCs w:val="22"/>
        </w:rPr>
        <w:t>&lt;naam contactpersoon of heer/mevrouw&gt;</w:t>
      </w:r>
      <w:r w:rsidR="0077488C" w:rsidRPr="00C54B93">
        <w:rPr>
          <w:rFonts w:asciiTheme="minorHAnsi" w:hAnsiTheme="minorHAnsi" w:cstheme="minorHAnsi"/>
          <w:sz w:val="22"/>
          <w:szCs w:val="22"/>
        </w:rPr>
        <w:t>,</w:t>
      </w:r>
    </w:p>
    <w:p w14:paraId="06999456" w14:textId="7F129A37" w:rsidR="00FE08A9" w:rsidRPr="00C54B93" w:rsidRDefault="00FE08A9" w:rsidP="00FE08A9">
      <w:pPr>
        <w:rPr>
          <w:rFonts w:asciiTheme="minorHAnsi" w:hAnsiTheme="minorHAnsi" w:cstheme="minorHAnsi"/>
          <w:sz w:val="22"/>
          <w:szCs w:val="22"/>
        </w:rPr>
      </w:pPr>
    </w:p>
    <w:p w14:paraId="6C150166" w14:textId="200BA05B" w:rsidR="00DD5B10" w:rsidRPr="00C54B93" w:rsidRDefault="00FB5949" w:rsidP="00FB5949">
      <w:pPr>
        <w:pStyle w:val="Normaalweb"/>
        <w:spacing w:before="75" w:beforeAutospacing="0" w:after="150" w:afterAutospacing="0" w:line="312" w:lineRule="atLeast"/>
        <w:ind w:right="75"/>
        <w:rPr>
          <w:rStyle w:val="intro"/>
          <w:rFonts w:asciiTheme="minorHAnsi" w:hAnsiTheme="minorHAnsi" w:cstheme="minorHAnsi"/>
          <w:sz w:val="22"/>
          <w:szCs w:val="22"/>
        </w:rPr>
      </w:pPr>
      <w:r w:rsidRPr="00C54B93">
        <w:rPr>
          <w:rStyle w:val="intro"/>
          <w:rFonts w:asciiTheme="minorHAnsi" w:hAnsiTheme="minorHAnsi" w:cstheme="minorHAnsi"/>
          <w:sz w:val="22"/>
          <w:szCs w:val="22"/>
        </w:rPr>
        <w:t>Overheden moeten iedereen gelijke kansen geven om grond te verwerven als zij overgaan tot het verkopen ervan. De Hoge Raad heeft</w:t>
      </w:r>
      <w:r w:rsidR="00E5740E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C54B9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deze uitspraak</w:t>
        </w:r>
      </w:hyperlink>
      <w:r w:rsidR="00E5740E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</w:t>
      </w:r>
      <w:r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op 26 november </w:t>
      </w:r>
      <w:r w:rsidR="00E5740E" w:rsidRPr="00C54B93">
        <w:rPr>
          <w:rStyle w:val="intro"/>
          <w:rFonts w:asciiTheme="minorHAnsi" w:hAnsiTheme="minorHAnsi" w:cstheme="minorHAnsi"/>
          <w:sz w:val="22"/>
          <w:szCs w:val="22"/>
        </w:rPr>
        <w:t>2021</w:t>
      </w:r>
      <w:r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gedaan in een geschil tussen een ondernemer en de gemeente Montferland. </w:t>
      </w:r>
    </w:p>
    <w:p w14:paraId="53522119" w14:textId="28A9311D" w:rsidR="0077488C" w:rsidRPr="00C54B93" w:rsidRDefault="0077488C" w:rsidP="00FB5949">
      <w:pPr>
        <w:pStyle w:val="Normaalweb"/>
        <w:spacing w:before="75" w:beforeAutospacing="0" w:after="150" w:afterAutospacing="0" w:line="312" w:lineRule="atLeast"/>
        <w:ind w:right="75"/>
        <w:rPr>
          <w:rStyle w:val="intro"/>
          <w:rFonts w:asciiTheme="minorHAnsi" w:hAnsiTheme="minorHAnsi" w:cstheme="minorHAnsi"/>
          <w:sz w:val="22"/>
          <w:szCs w:val="22"/>
        </w:rPr>
      </w:pPr>
      <w:r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Als </w:t>
      </w:r>
      <w:r w:rsidR="00C54B93" w:rsidRPr="00C54B93">
        <w:rPr>
          <w:rStyle w:val="intro"/>
          <w:rFonts w:asciiTheme="minorHAnsi" w:hAnsiTheme="minorHAnsi" w:cstheme="minorHAnsi"/>
          <w:sz w:val="22"/>
          <w:szCs w:val="22"/>
        </w:rPr>
        <w:t>&lt;</w:t>
      </w:r>
      <w:r w:rsidRPr="00C54B93">
        <w:rPr>
          <w:rStyle w:val="intro"/>
          <w:rFonts w:asciiTheme="minorHAnsi" w:hAnsiTheme="minorHAnsi" w:cstheme="minorHAnsi"/>
          <w:sz w:val="22"/>
          <w:szCs w:val="22"/>
        </w:rPr>
        <w:t>landgoedeigenaar/agrarisch ondernemer</w:t>
      </w:r>
      <w:r w:rsidR="00C54B93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(kies uw situatie)&gt;</w:t>
      </w:r>
      <w:r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wil ik met deze brief mijn interesse bekend maken voor vrijkomende locaties en gronden die in de toekomst door de gemeente </w:t>
      </w:r>
      <w:r w:rsidR="00C54B93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&lt;naam gemeente&gt; </w:t>
      </w:r>
      <w:r w:rsidRPr="00C54B93">
        <w:rPr>
          <w:rStyle w:val="intro"/>
          <w:rFonts w:asciiTheme="minorHAnsi" w:hAnsiTheme="minorHAnsi" w:cstheme="minorHAnsi"/>
          <w:sz w:val="22"/>
          <w:szCs w:val="22"/>
        </w:rPr>
        <w:t>op de markt worden gebracht.</w:t>
      </w:r>
      <w:r w:rsidR="00DD5B10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Dit geeft ons namelijk de kans om onze bedrijfsvoering te optimaliseren en bij te dragen aan de maatschappelijke doelstellingen die gevraagd worden op het gebied van </w:t>
      </w:r>
      <w:r w:rsidR="009B7978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recreatie, </w:t>
      </w:r>
      <w:r w:rsidR="00DD5B10" w:rsidRPr="00C54B93">
        <w:rPr>
          <w:rStyle w:val="intro"/>
          <w:rFonts w:asciiTheme="minorHAnsi" w:hAnsiTheme="minorHAnsi" w:cstheme="minorHAnsi"/>
          <w:sz w:val="22"/>
          <w:szCs w:val="22"/>
        </w:rPr>
        <w:t>woningbouw, landbouw, biodiversiteit en/of energie.</w:t>
      </w:r>
      <w:r w:rsidR="009B7978" w:rsidRPr="00C54B93">
        <w:rPr>
          <w:rStyle w:val="intro"/>
          <w:rFonts w:asciiTheme="minorHAnsi" w:hAnsiTheme="minorHAnsi" w:cstheme="minorHAnsi"/>
          <w:sz w:val="22"/>
          <w:szCs w:val="22"/>
        </w:rPr>
        <w:t xml:space="preserve"> </w:t>
      </w:r>
    </w:p>
    <w:p w14:paraId="0E1FD7CA" w14:textId="76272534" w:rsidR="00D13A21" w:rsidRPr="00C54B93" w:rsidRDefault="00DD5B10" w:rsidP="00FE08A9">
      <w:pPr>
        <w:rPr>
          <w:rFonts w:asciiTheme="minorHAnsi" w:hAnsiTheme="minorHAnsi" w:cstheme="minorHAnsi"/>
          <w:sz w:val="22"/>
          <w:szCs w:val="22"/>
        </w:rPr>
      </w:pPr>
      <w:r w:rsidRPr="00C54B93">
        <w:rPr>
          <w:rFonts w:asciiTheme="minorHAnsi" w:hAnsiTheme="minorHAnsi" w:cstheme="minorHAnsi"/>
          <w:sz w:val="22"/>
          <w:szCs w:val="22"/>
        </w:rPr>
        <w:t>We ontvangen graag een bevestiging van ontvangst van dit schrijven en kijken uit naar een goede verdere samenwerking.</w:t>
      </w:r>
    </w:p>
    <w:p w14:paraId="6B757603" w14:textId="77777777" w:rsidR="0077488C" w:rsidRPr="00C54B93" w:rsidRDefault="0077488C" w:rsidP="00803318">
      <w:pPr>
        <w:rPr>
          <w:rFonts w:asciiTheme="minorHAnsi" w:hAnsiTheme="minorHAnsi" w:cs="Arial"/>
          <w:sz w:val="22"/>
          <w:szCs w:val="22"/>
        </w:rPr>
      </w:pPr>
    </w:p>
    <w:p w14:paraId="5AFE2AB0" w14:textId="7C02A41D" w:rsidR="00803318" w:rsidRPr="00C54B93" w:rsidRDefault="00803318" w:rsidP="00803318">
      <w:pPr>
        <w:rPr>
          <w:rFonts w:asciiTheme="minorHAnsi" w:hAnsiTheme="minorHAnsi" w:cs="Arial"/>
          <w:sz w:val="22"/>
          <w:szCs w:val="22"/>
        </w:rPr>
      </w:pPr>
    </w:p>
    <w:p w14:paraId="0C5EF150" w14:textId="77777777" w:rsidR="00DD5B10" w:rsidRPr="00C54B93" w:rsidRDefault="00DD5B10" w:rsidP="00803318">
      <w:pPr>
        <w:rPr>
          <w:rFonts w:asciiTheme="minorHAnsi" w:hAnsiTheme="minorHAnsi" w:cs="Arial"/>
          <w:sz w:val="22"/>
          <w:szCs w:val="22"/>
        </w:rPr>
      </w:pPr>
    </w:p>
    <w:p w14:paraId="63B89327" w14:textId="315C3872" w:rsidR="00803318" w:rsidRPr="00C54B93" w:rsidRDefault="00803318" w:rsidP="00803318">
      <w:pPr>
        <w:rPr>
          <w:rFonts w:asciiTheme="minorHAnsi" w:hAnsiTheme="minorHAnsi" w:cs="Arial"/>
          <w:sz w:val="22"/>
          <w:szCs w:val="22"/>
        </w:rPr>
      </w:pPr>
      <w:r w:rsidRPr="00C54B93">
        <w:rPr>
          <w:rFonts w:asciiTheme="minorHAnsi" w:hAnsiTheme="minorHAnsi" w:cs="Arial"/>
          <w:sz w:val="22"/>
          <w:szCs w:val="22"/>
        </w:rPr>
        <w:t>Vriendelijke groet,</w:t>
      </w:r>
    </w:p>
    <w:p w14:paraId="3AF22A9E" w14:textId="0F037439" w:rsidR="00803318" w:rsidRPr="00C54B93" w:rsidRDefault="00803318" w:rsidP="00803318">
      <w:pPr>
        <w:rPr>
          <w:rFonts w:asciiTheme="minorHAnsi" w:hAnsiTheme="minorHAnsi" w:cs="Arial"/>
          <w:sz w:val="22"/>
          <w:szCs w:val="22"/>
        </w:rPr>
      </w:pPr>
    </w:p>
    <w:p w14:paraId="5C24E84A" w14:textId="51C0B611" w:rsidR="00803318" w:rsidRPr="00C54B93" w:rsidRDefault="00C54B93" w:rsidP="00803318">
      <w:pPr>
        <w:rPr>
          <w:rFonts w:asciiTheme="minorHAnsi" w:hAnsiTheme="minorHAnsi" w:cs="Arial"/>
          <w:sz w:val="22"/>
          <w:szCs w:val="22"/>
        </w:rPr>
      </w:pPr>
      <w:r w:rsidRPr="00C54B93">
        <w:rPr>
          <w:rFonts w:asciiTheme="minorHAnsi" w:hAnsiTheme="minorHAnsi" w:cs="Arial"/>
          <w:sz w:val="22"/>
          <w:szCs w:val="22"/>
        </w:rPr>
        <w:t>&lt;uw handtekening&gt;</w:t>
      </w:r>
    </w:p>
    <w:p w14:paraId="69158E94" w14:textId="77777777" w:rsidR="00C54B93" w:rsidRPr="00C54B93" w:rsidRDefault="00C54B93" w:rsidP="00803318">
      <w:pPr>
        <w:rPr>
          <w:rFonts w:asciiTheme="minorHAnsi" w:hAnsiTheme="minorHAnsi" w:cs="Arial"/>
          <w:sz w:val="22"/>
          <w:szCs w:val="22"/>
        </w:rPr>
      </w:pPr>
    </w:p>
    <w:p w14:paraId="594DD78A" w14:textId="09F47A9A" w:rsidR="00E5740E" w:rsidRPr="00C54B93" w:rsidRDefault="00C54B93" w:rsidP="00E5740E">
      <w:pPr>
        <w:rPr>
          <w:rFonts w:asciiTheme="minorHAnsi" w:hAnsiTheme="minorHAnsi"/>
          <w:sz w:val="22"/>
          <w:szCs w:val="22"/>
        </w:rPr>
      </w:pPr>
      <w:r w:rsidRPr="00C54B93">
        <w:rPr>
          <w:rFonts w:asciiTheme="minorHAnsi" w:hAnsiTheme="minorHAnsi"/>
          <w:sz w:val="22"/>
          <w:szCs w:val="22"/>
        </w:rPr>
        <w:t>&lt;</w:t>
      </w:r>
      <w:r w:rsidR="00E5740E" w:rsidRPr="00C54B93">
        <w:rPr>
          <w:rFonts w:asciiTheme="minorHAnsi" w:hAnsiTheme="minorHAnsi"/>
          <w:sz w:val="22"/>
          <w:szCs w:val="22"/>
        </w:rPr>
        <w:t>Naam grondeigenaar</w:t>
      </w:r>
      <w:r w:rsidRPr="00C54B93">
        <w:rPr>
          <w:rFonts w:asciiTheme="minorHAnsi" w:hAnsiTheme="minorHAnsi"/>
          <w:sz w:val="22"/>
          <w:szCs w:val="22"/>
        </w:rPr>
        <w:t>&gt;</w:t>
      </w:r>
    </w:p>
    <w:p w14:paraId="32769884" w14:textId="68B8AA57" w:rsidR="00DD5B10" w:rsidRDefault="00DD5B10" w:rsidP="00E5740E">
      <w:pPr>
        <w:jc w:val="both"/>
        <w:rPr>
          <w:rFonts w:asciiTheme="minorHAnsi" w:hAnsiTheme="minorHAnsi" w:cs="Arial"/>
          <w:sz w:val="22"/>
          <w:szCs w:val="22"/>
        </w:rPr>
      </w:pPr>
    </w:p>
    <w:p w14:paraId="6CAB6160" w14:textId="406572A3" w:rsidR="00FB5949" w:rsidRPr="008F12E1" w:rsidRDefault="00FB5949" w:rsidP="008F12E1">
      <w:pPr>
        <w:rPr>
          <w:rFonts w:asciiTheme="minorHAnsi" w:hAnsiTheme="minorHAnsi" w:cs="Arial"/>
          <w:sz w:val="22"/>
          <w:szCs w:val="22"/>
        </w:rPr>
      </w:pPr>
    </w:p>
    <w:sectPr w:rsidR="00FB5949" w:rsidRPr="008F12E1" w:rsidSect="00246C27">
      <w:headerReference w:type="default" r:id="rId8"/>
      <w:footerReference w:type="default" r:id="rId9"/>
      <w:pgSz w:w="11906" w:h="16838" w:code="9"/>
      <w:pgMar w:top="-3260" w:right="1418" w:bottom="1418" w:left="1474" w:header="99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DE23" w14:textId="77777777" w:rsidR="00314674" w:rsidRDefault="00314674">
      <w:r>
        <w:separator/>
      </w:r>
    </w:p>
  </w:endnote>
  <w:endnote w:type="continuationSeparator" w:id="0">
    <w:p w14:paraId="182F0117" w14:textId="77777777" w:rsidR="00314674" w:rsidRDefault="003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C9AF" w14:textId="77777777" w:rsidR="002B4BC8" w:rsidRPr="002E49F4" w:rsidRDefault="002B4BC8" w:rsidP="002E49F4">
    <w:pPr>
      <w:pStyle w:val="Voettekst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CB0F" w14:textId="77777777" w:rsidR="00314674" w:rsidRDefault="00314674">
      <w:r>
        <w:separator/>
      </w:r>
    </w:p>
  </w:footnote>
  <w:footnote w:type="continuationSeparator" w:id="0">
    <w:p w14:paraId="0C7D8F2C" w14:textId="77777777" w:rsidR="00314674" w:rsidRDefault="003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ADF" w14:textId="71AEC476" w:rsidR="00FE08A9" w:rsidRPr="004822AB" w:rsidRDefault="00FE08A9">
    <w:pPr>
      <w:pStyle w:val="Koptekst"/>
      <w:rPr>
        <w:rFonts w:asciiTheme="minorHAnsi" w:hAnsiTheme="minorHAnsi" w:cstheme="minorHAnsi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18D"/>
    <w:multiLevelType w:val="hybridMultilevel"/>
    <w:tmpl w:val="054A6160"/>
    <w:lvl w:ilvl="0" w:tplc="0413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" w15:restartNumberingAfterBreak="0">
    <w:nsid w:val="6E0B679F"/>
    <w:multiLevelType w:val="hybridMultilevel"/>
    <w:tmpl w:val="26E6B696"/>
    <w:lvl w:ilvl="0" w:tplc="0413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" w15:restartNumberingAfterBreak="0">
    <w:nsid w:val="7E5E2471"/>
    <w:multiLevelType w:val="singleLevel"/>
    <w:tmpl w:val="989E595E"/>
    <w:lvl w:ilvl="0">
      <w:start w:val="331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18"/>
    <w:rsid w:val="000024E8"/>
    <w:rsid w:val="000177C5"/>
    <w:rsid w:val="000D5157"/>
    <w:rsid w:val="00116377"/>
    <w:rsid w:val="00131087"/>
    <w:rsid w:val="00165BE1"/>
    <w:rsid w:val="001A7C6B"/>
    <w:rsid w:val="001F1811"/>
    <w:rsid w:val="0022412C"/>
    <w:rsid w:val="00246C27"/>
    <w:rsid w:val="00262693"/>
    <w:rsid w:val="0027524A"/>
    <w:rsid w:val="002B4BC8"/>
    <w:rsid w:val="002E49F4"/>
    <w:rsid w:val="002F3E8B"/>
    <w:rsid w:val="00314674"/>
    <w:rsid w:val="00314C4B"/>
    <w:rsid w:val="003575B9"/>
    <w:rsid w:val="00383095"/>
    <w:rsid w:val="003F17FF"/>
    <w:rsid w:val="003F2B89"/>
    <w:rsid w:val="00430F05"/>
    <w:rsid w:val="004822AB"/>
    <w:rsid w:val="00485B6D"/>
    <w:rsid w:val="00541F30"/>
    <w:rsid w:val="005513D0"/>
    <w:rsid w:val="00591EF4"/>
    <w:rsid w:val="005A6570"/>
    <w:rsid w:val="005C6654"/>
    <w:rsid w:val="005F0353"/>
    <w:rsid w:val="00663246"/>
    <w:rsid w:val="00681CBE"/>
    <w:rsid w:val="00697935"/>
    <w:rsid w:val="006F6B04"/>
    <w:rsid w:val="00705875"/>
    <w:rsid w:val="00751151"/>
    <w:rsid w:val="0077488C"/>
    <w:rsid w:val="00792F8A"/>
    <w:rsid w:val="007B6776"/>
    <w:rsid w:val="007C691A"/>
    <w:rsid w:val="007E072F"/>
    <w:rsid w:val="007E4F4C"/>
    <w:rsid w:val="00803318"/>
    <w:rsid w:val="008037EA"/>
    <w:rsid w:val="008122BF"/>
    <w:rsid w:val="00833D0F"/>
    <w:rsid w:val="00890805"/>
    <w:rsid w:val="008F09C8"/>
    <w:rsid w:val="008F12E1"/>
    <w:rsid w:val="00917205"/>
    <w:rsid w:val="0092307B"/>
    <w:rsid w:val="009B7978"/>
    <w:rsid w:val="009D6F8E"/>
    <w:rsid w:val="00A41D12"/>
    <w:rsid w:val="00AB5C99"/>
    <w:rsid w:val="00AD0733"/>
    <w:rsid w:val="00BA61E8"/>
    <w:rsid w:val="00BE66CB"/>
    <w:rsid w:val="00C158F1"/>
    <w:rsid w:val="00C15AAC"/>
    <w:rsid w:val="00C31ABC"/>
    <w:rsid w:val="00C5293B"/>
    <w:rsid w:val="00C54B93"/>
    <w:rsid w:val="00CD7859"/>
    <w:rsid w:val="00D13A21"/>
    <w:rsid w:val="00D21C67"/>
    <w:rsid w:val="00D5448F"/>
    <w:rsid w:val="00D70BE8"/>
    <w:rsid w:val="00D95302"/>
    <w:rsid w:val="00DA7C5B"/>
    <w:rsid w:val="00DB7AC0"/>
    <w:rsid w:val="00DD1DEA"/>
    <w:rsid w:val="00DD5B10"/>
    <w:rsid w:val="00E06593"/>
    <w:rsid w:val="00E32D5D"/>
    <w:rsid w:val="00E33417"/>
    <w:rsid w:val="00E34A98"/>
    <w:rsid w:val="00E5740E"/>
    <w:rsid w:val="00E7539E"/>
    <w:rsid w:val="00EE2521"/>
    <w:rsid w:val="00F205C8"/>
    <w:rsid w:val="00F41B23"/>
    <w:rsid w:val="00F8688E"/>
    <w:rsid w:val="00FB117F"/>
    <w:rsid w:val="00FB5949"/>
    <w:rsid w:val="00FD315D"/>
    <w:rsid w:val="00FE08A9"/>
    <w:rsid w:val="00FE65C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076B8"/>
  <w15:docId w15:val="{CFB56CE0-17A1-4BA1-8E89-CA6560B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E49F4"/>
  </w:style>
  <w:style w:type="paragraph" w:styleId="Ballontekst">
    <w:name w:val="Balloon Text"/>
    <w:basedOn w:val="Standaard"/>
    <w:link w:val="BallontekstChar"/>
    <w:rsid w:val="00485B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5B6D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246C27"/>
    <w:rPr>
      <w:sz w:val="24"/>
    </w:rPr>
  </w:style>
  <w:style w:type="character" w:styleId="Verwijzingopmerking">
    <w:name w:val="annotation reference"/>
    <w:basedOn w:val="Standaardalinea-lettertype"/>
    <w:semiHidden/>
    <w:unhideWhenUsed/>
    <w:rsid w:val="00D5448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5448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5448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544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5448F"/>
    <w:rPr>
      <w:b/>
      <w:bCs/>
    </w:rPr>
  </w:style>
  <w:style w:type="paragraph" w:styleId="Normaalweb">
    <w:name w:val="Normal (Web)"/>
    <w:basedOn w:val="Standaard"/>
    <w:uiPriority w:val="99"/>
    <w:unhideWhenUsed/>
    <w:rsid w:val="00FB5949"/>
    <w:pPr>
      <w:spacing w:before="100" w:beforeAutospacing="1" w:after="100" w:afterAutospacing="1"/>
    </w:pPr>
    <w:rPr>
      <w:szCs w:val="24"/>
    </w:rPr>
  </w:style>
  <w:style w:type="character" w:customStyle="1" w:styleId="intro">
    <w:name w:val="intro"/>
    <w:basedOn w:val="Standaardalinea-lettertype"/>
    <w:rsid w:val="00FB5949"/>
  </w:style>
  <w:style w:type="character" w:styleId="Hyperlink">
    <w:name w:val="Hyperlink"/>
    <w:basedOn w:val="Standaardalinea-lettertype"/>
    <w:uiPriority w:val="99"/>
    <w:semiHidden/>
    <w:unhideWhenUsed/>
    <w:rsid w:val="00FB594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B5949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E57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geraad.nl/actueel/nieuwsoverzicht/2021/november/hoge-raad-overheid-gelijke-kansen-bieden-uitgifte-gro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lman\Documents\Aangepaste%20Office-sjablonen\FPG-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FPG-brief</Template>
  <TotalTime>1</TotalTime>
  <Pages>1</Pages>
  <Words>167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F.P.G.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Scholman</dc:creator>
  <cp:lastModifiedBy>Terry Scholman</cp:lastModifiedBy>
  <cp:revision>2</cp:revision>
  <cp:lastPrinted>2015-03-18T08:38:00Z</cp:lastPrinted>
  <dcterms:created xsi:type="dcterms:W3CDTF">2021-12-22T11:57:00Z</dcterms:created>
  <dcterms:modified xsi:type="dcterms:W3CDTF">2021-12-22T11:57:00Z</dcterms:modified>
</cp:coreProperties>
</file>